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ПРАВИТЕЛЬСТВО МОСКОВСКОЙ ОБЛАСТИ</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ПОСТАНОВЛЕНИЕ</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от 15 октября 2015 г. N 947/39</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ОБ УТВЕРЖДЕНИИ ПОЛОЖЕНИЯ ОБ ОРГАНИЗАЦИИ ДЕЯТЕЛЬНОСТИ</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КОМИССИЙ ПО ДЕЛАМ НЕСОВЕРШЕННОЛЕТНИХ И ЗАЩИТЕ ИХ ПРАВ</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НА ТЕРРИТОРИИ МОСКОВСКОЙ ОБЛАСТИ И СОСТАВА МОСКОВСКОЙ</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ОБЛАСТНОЙ КОМИССИИ ПО ДЕЛАМ НЕСОВЕРШЕННОЛЕТНИХ И ЗАЩИТЕ</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ИХ ПРАВ</w:t>
      </w:r>
    </w:p>
    <w:p w:rsidR="00C520E4" w:rsidRPr="00C520E4" w:rsidRDefault="00C520E4" w:rsidP="00C520E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C520E4" w:rsidRPr="00C520E4">
        <w:trPr>
          <w:jc w:val="center"/>
        </w:trPr>
        <w:tc>
          <w:tcPr>
            <w:tcW w:w="5000" w:type="pct"/>
            <w:tcBorders>
              <w:left w:val="single" w:sz="24" w:space="0" w:color="CED3F1"/>
              <w:right w:val="single" w:sz="24" w:space="0" w:color="F4F3F8"/>
            </w:tcBorders>
            <w:shd w:val="clear" w:color="auto" w:fill="F4F3F8"/>
          </w:tcPr>
          <w:p w:rsidR="00C520E4" w:rsidRPr="00C520E4" w:rsidRDefault="00C520E4" w:rsidP="00C520E4">
            <w:pPr>
              <w:autoSpaceDE w:val="0"/>
              <w:autoSpaceDN w:val="0"/>
              <w:adjustRightInd w:val="0"/>
              <w:spacing w:after="0" w:line="240" w:lineRule="auto"/>
              <w:jc w:val="center"/>
              <w:rPr>
                <w:rFonts w:ascii="Arial" w:hAnsi="Arial" w:cs="Arial"/>
                <w:color w:val="392C69"/>
                <w:sz w:val="20"/>
                <w:szCs w:val="20"/>
              </w:rPr>
            </w:pPr>
            <w:r w:rsidRPr="00C520E4">
              <w:rPr>
                <w:rFonts w:ascii="Arial" w:hAnsi="Arial" w:cs="Arial"/>
                <w:color w:val="392C69"/>
                <w:sz w:val="20"/>
                <w:szCs w:val="20"/>
              </w:rPr>
              <w:t>Список изменяющих документов</w:t>
            </w:r>
          </w:p>
          <w:p w:rsidR="00C520E4" w:rsidRPr="00C520E4" w:rsidRDefault="00C520E4" w:rsidP="00C520E4">
            <w:pPr>
              <w:autoSpaceDE w:val="0"/>
              <w:autoSpaceDN w:val="0"/>
              <w:adjustRightInd w:val="0"/>
              <w:spacing w:after="0" w:line="240" w:lineRule="auto"/>
              <w:jc w:val="center"/>
              <w:rPr>
                <w:rFonts w:ascii="Arial" w:hAnsi="Arial" w:cs="Arial"/>
                <w:color w:val="392C69"/>
                <w:sz w:val="20"/>
                <w:szCs w:val="20"/>
              </w:rPr>
            </w:pPr>
            <w:r w:rsidRPr="00C520E4">
              <w:rPr>
                <w:rFonts w:ascii="Arial" w:hAnsi="Arial" w:cs="Arial"/>
                <w:color w:val="392C69"/>
                <w:sz w:val="20"/>
                <w:szCs w:val="20"/>
              </w:rPr>
              <w:t>(в ред. постановлений Правительства МО</w:t>
            </w:r>
          </w:p>
          <w:p w:rsidR="00C520E4" w:rsidRPr="00C520E4" w:rsidRDefault="00C520E4" w:rsidP="00C520E4">
            <w:pPr>
              <w:autoSpaceDE w:val="0"/>
              <w:autoSpaceDN w:val="0"/>
              <w:adjustRightInd w:val="0"/>
              <w:spacing w:after="0" w:line="240" w:lineRule="auto"/>
              <w:jc w:val="center"/>
              <w:rPr>
                <w:rFonts w:ascii="Arial" w:hAnsi="Arial" w:cs="Arial"/>
                <w:color w:val="392C69"/>
                <w:sz w:val="20"/>
                <w:szCs w:val="20"/>
              </w:rPr>
            </w:pPr>
            <w:r w:rsidRPr="00C520E4">
              <w:rPr>
                <w:rFonts w:ascii="Arial" w:hAnsi="Arial" w:cs="Arial"/>
                <w:color w:val="392C69"/>
                <w:sz w:val="20"/>
                <w:szCs w:val="20"/>
              </w:rPr>
              <w:t xml:space="preserve">от 09.08.2016 </w:t>
            </w:r>
            <w:hyperlink r:id="rId4" w:history="1">
              <w:r w:rsidRPr="00C520E4">
                <w:rPr>
                  <w:rFonts w:ascii="Arial" w:hAnsi="Arial" w:cs="Arial"/>
                  <w:color w:val="0000FF"/>
                  <w:sz w:val="20"/>
                  <w:szCs w:val="20"/>
                </w:rPr>
                <w:t>N 579/28</w:t>
              </w:r>
            </w:hyperlink>
            <w:r w:rsidRPr="00C520E4">
              <w:rPr>
                <w:rFonts w:ascii="Arial" w:hAnsi="Arial" w:cs="Arial"/>
                <w:color w:val="392C69"/>
                <w:sz w:val="20"/>
                <w:szCs w:val="20"/>
              </w:rPr>
              <w:t xml:space="preserve">, от 20.06.2017 </w:t>
            </w:r>
            <w:hyperlink r:id="rId5" w:history="1">
              <w:r w:rsidRPr="00C520E4">
                <w:rPr>
                  <w:rFonts w:ascii="Arial" w:hAnsi="Arial" w:cs="Arial"/>
                  <w:color w:val="0000FF"/>
                  <w:sz w:val="20"/>
                  <w:szCs w:val="20"/>
                </w:rPr>
                <w:t>N 441/21</w:t>
              </w:r>
            </w:hyperlink>
            <w:r w:rsidRPr="00C520E4">
              <w:rPr>
                <w:rFonts w:ascii="Arial" w:hAnsi="Arial" w:cs="Arial"/>
                <w:color w:val="392C69"/>
                <w:sz w:val="20"/>
                <w:szCs w:val="20"/>
              </w:rPr>
              <w:t xml:space="preserve">, от 04.02.2019 </w:t>
            </w:r>
            <w:hyperlink r:id="rId6" w:history="1">
              <w:r w:rsidRPr="00C520E4">
                <w:rPr>
                  <w:rFonts w:ascii="Arial" w:hAnsi="Arial" w:cs="Arial"/>
                  <w:color w:val="0000FF"/>
                  <w:sz w:val="20"/>
                  <w:szCs w:val="20"/>
                </w:rPr>
                <w:t>N 41/3</w:t>
              </w:r>
            </w:hyperlink>
            <w:r w:rsidRPr="00C520E4">
              <w:rPr>
                <w:rFonts w:ascii="Arial" w:hAnsi="Arial" w:cs="Arial"/>
                <w:color w:val="392C69"/>
                <w:sz w:val="20"/>
                <w:szCs w:val="20"/>
              </w:rPr>
              <w:t>)</w:t>
            </w:r>
          </w:p>
        </w:tc>
      </w:tr>
    </w:tbl>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ind w:firstLine="540"/>
        <w:jc w:val="both"/>
        <w:rPr>
          <w:rFonts w:ascii="Arial" w:hAnsi="Arial" w:cs="Arial"/>
          <w:sz w:val="20"/>
          <w:szCs w:val="20"/>
        </w:rPr>
      </w:pPr>
      <w:r w:rsidRPr="00C520E4">
        <w:rPr>
          <w:rFonts w:ascii="Arial" w:hAnsi="Arial" w:cs="Arial"/>
          <w:sz w:val="20"/>
          <w:szCs w:val="20"/>
        </w:rPr>
        <w:t xml:space="preserve">Во исполнение </w:t>
      </w:r>
      <w:hyperlink r:id="rId7" w:history="1">
        <w:r w:rsidRPr="00C520E4">
          <w:rPr>
            <w:rFonts w:ascii="Arial" w:hAnsi="Arial" w:cs="Arial"/>
            <w:color w:val="0000FF"/>
            <w:sz w:val="20"/>
            <w:szCs w:val="20"/>
          </w:rPr>
          <w:t>Закона</w:t>
        </w:r>
      </w:hyperlink>
      <w:r w:rsidRPr="00C520E4">
        <w:rPr>
          <w:rFonts w:ascii="Arial" w:hAnsi="Arial" w:cs="Arial"/>
          <w:sz w:val="20"/>
          <w:szCs w:val="20"/>
        </w:rPr>
        <w:t xml:space="preserve"> Московской области N 273/2005-ОЗ "О комиссиях по делам несовершеннолетних и защите их прав в Московской области" Правительство Московской области постановляет:</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 Утвердить прилагаемые: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hyperlink w:anchor="Par32" w:history="1">
        <w:r w:rsidRPr="00C520E4">
          <w:rPr>
            <w:rFonts w:ascii="Arial" w:hAnsi="Arial" w:cs="Arial"/>
            <w:color w:val="0000FF"/>
            <w:sz w:val="20"/>
            <w:szCs w:val="20"/>
          </w:rPr>
          <w:t>Положение</w:t>
        </w:r>
      </w:hyperlink>
      <w:r w:rsidRPr="00C520E4">
        <w:rPr>
          <w:rFonts w:ascii="Arial" w:hAnsi="Arial" w:cs="Arial"/>
          <w:sz w:val="20"/>
          <w:szCs w:val="20"/>
        </w:rPr>
        <w:t xml:space="preserve"> об организации деятельности комиссий по делам несовершеннолетних и защите их прав на территории Московской области;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hyperlink w:anchor="Par373" w:history="1">
        <w:r w:rsidRPr="00C520E4">
          <w:rPr>
            <w:rFonts w:ascii="Arial" w:hAnsi="Arial" w:cs="Arial"/>
            <w:color w:val="0000FF"/>
            <w:sz w:val="20"/>
            <w:szCs w:val="20"/>
          </w:rPr>
          <w:t>состав</w:t>
        </w:r>
      </w:hyperlink>
      <w:r w:rsidRPr="00C520E4">
        <w:rPr>
          <w:rFonts w:ascii="Arial" w:hAnsi="Arial" w:cs="Arial"/>
          <w:sz w:val="20"/>
          <w:szCs w:val="20"/>
        </w:rPr>
        <w:t xml:space="preserve"> Московской областной комиссии по делам несовершеннолетних и защите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Интернет-портале Правительства Московской области.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right"/>
        <w:rPr>
          <w:rFonts w:ascii="Arial" w:hAnsi="Arial" w:cs="Arial"/>
          <w:sz w:val="20"/>
          <w:szCs w:val="20"/>
        </w:rPr>
      </w:pPr>
      <w:r w:rsidRPr="00C520E4">
        <w:rPr>
          <w:rFonts w:ascii="Arial" w:hAnsi="Arial" w:cs="Arial"/>
          <w:sz w:val="20"/>
          <w:szCs w:val="20"/>
        </w:rPr>
        <w:t>Губернатор Московской области</w:t>
      </w:r>
    </w:p>
    <w:p w:rsidR="00C520E4" w:rsidRPr="00C520E4" w:rsidRDefault="00C520E4" w:rsidP="00C520E4">
      <w:pPr>
        <w:autoSpaceDE w:val="0"/>
        <w:autoSpaceDN w:val="0"/>
        <w:adjustRightInd w:val="0"/>
        <w:spacing w:after="0" w:line="240" w:lineRule="auto"/>
        <w:jc w:val="right"/>
        <w:rPr>
          <w:rFonts w:ascii="Arial" w:hAnsi="Arial" w:cs="Arial"/>
          <w:sz w:val="20"/>
          <w:szCs w:val="20"/>
        </w:rPr>
      </w:pPr>
      <w:r w:rsidRPr="00C520E4">
        <w:rPr>
          <w:rFonts w:ascii="Arial" w:hAnsi="Arial" w:cs="Arial"/>
          <w:sz w:val="20"/>
          <w:szCs w:val="20"/>
        </w:rPr>
        <w:t>А.Ю. Воробьев</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right"/>
        <w:outlineLvl w:val="0"/>
        <w:rPr>
          <w:rFonts w:ascii="Arial" w:hAnsi="Arial" w:cs="Arial"/>
          <w:sz w:val="20"/>
          <w:szCs w:val="20"/>
        </w:rPr>
      </w:pPr>
      <w:r w:rsidRPr="00C520E4">
        <w:rPr>
          <w:rFonts w:ascii="Arial" w:hAnsi="Arial" w:cs="Arial"/>
          <w:sz w:val="20"/>
          <w:szCs w:val="20"/>
        </w:rPr>
        <w:t>Утверждено</w:t>
      </w:r>
    </w:p>
    <w:p w:rsidR="00C520E4" w:rsidRPr="00C520E4" w:rsidRDefault="00C520E4" w:rsidP="00C520E4">
      <w:pPr>
        <w:autoSpaceDE w:val="0"/>
        <w:autoSpaceDN w:val="0"/>
        <w:adjustRightInd w:val="0"/>
        <w:spacing w:after="0" w:line="240" w:lineRule="auto"/>
        <w:jc w:val="right"/>
        <w:rPr>
          <w:rFonts w:ascii="Arial" w:hAnsi="Arial" w:cs="Arial"/>
          <w:sz w:val="20"/>
          <w:szCs w:val="20"/>
        </w:rPr>
      </w:pPr>
      <w:r w:rsidRPr="00C520E4">
        <w:rPr>
          <w:rFonts w:ascii="Arial" w:hAnsi="Arial" w:cs="Arial"/>
          <w:sz w:val="20"/>
          <w:szCs w:val="20"/>
        </w:rPr>
        <w:t>постановлением Правительства</w:t>
      </w:r>
    </w:p>
    <w:p w:rsidR="00C520E4" w:rsidRPr="00C520E4" w:rsidRDefault="00C520E4" w:rsidP="00C520E4">
      <w:pPr>
        <w:autoSpaceDE w:val="0"/>
        <w:autoSpaceDN w:val="0"/>
        <w:adjustRightInd w:val="0"/>
        <w:spacing w:after="0" w:line="240" w:lineRule="auto"/>
        <w:jc w:val="right"/>
        <w:rPr>
          <w:rFonts w:ascii="Arial" w:hAnsi="Arial" w:cs="Arial"/>
          <w:sz w:val="20"/>
          <w:szCs w:val="20"/>
        </w:rPr>
      </w:pPr>
      <w:r w:rsidRPr="00C520E4">
        <w:rPr>
          <w:rFonts w:ascii="Arial" w:hAnsi="Arial" w:cs="Arial"/>
          <w:sz w:val="20"/>
          <w:szCs w:val="20"/>
        </w:rPr>
        <w:t>Московской области</w:t>
      </w:r>
    </w:p>
    <w:p w:rsidR="00C520E4" w:rsidRPr="00C520E4" w:rsidRDefault="00C520E4" w:rsidP="00C520E4">
      <w:pPr>
        <w:autoSpaceDE w:val="0"/>
        <w:autoSpaceDN w:val="0"/>
        <w:adjustRightInd w:val="0"/>
        <w:spacing w:after="0" w:line="240" w:lineRule="auto"/>
        <w:jc w:val="right"/>
        <w:rPr>
          <w:rFonts w:ascii="Arial" w:hAnsi="Arial" w:cs="Arial"/>
          <w:sz w:val="20"/>
          <w:szCs w:val="20"/>
        </w:rPr>
      </w:pPr>
      <w:r w:rsidRPr="00C520E4">
        <w:rPr>
          <w:rFonts w:ascii="Arial" w:hAnsi="Arial" w:cs="Arial"/>
          <w:sz w:val="20"/>
          <w:szCs w:val="20"/>
        </w:rPr>
        <w:t>от 15 октября 2015 г. N 947/39</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bookmarkStart w:id="0" w:name="Par32"/>
      <w:bookmarkEnd w:id="0"/>
      <w:r w:rsidRPr="00C520E4">
        <w:rPr>
          <w:rFonts w:ascii="Arial" w:hAnsi="Arial" w:cs="Arial"/>
          <w:b/>
          <w:bCs/>
          <w:sz w:val="20"/>
          <w:szCs w:val="20"/>
        </w:rPr>
        <w:t>ПОЛОЖЕНИЕ</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ОБ ОРГАНИЗАЦИИ ДЕЯТЕЛЬНОСТИ КОМИССИЙ ПО ДЕЛАМ</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НЕСОВЕРШЕННОЛЕТНИХ И ЗАЩИТЕ ИХ ПРАВ НА ТЕРРИТОРИИ</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МОСКОВСКОЙ ОБЛАСТИ</w:t>
      </w:r>
    </w:p>
    <w:p w:rsidR="00C520E4" w:rsidRPr="00C520E4" w:rsidRDefault="00C520E4" w:rsidP="00C520E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C520E4" w:rsidRPr="00C520E4">
        <w:trPr>
          <w:jc w:val="center"/>
        </w:trPr>
        <w:tc>
          <w:tcPr>
            <w:tcW w:w="5000" w:type="pct"/>
            <w:tcBorders>
              <w:left w:val="single" w:sz="24" w:space="0" w:color="CED3F1"/>
              <w:right w:val="single" w:sz="24" w:space="0" w:color="F4F3F8"/>
            </w:tcBorders>
            <w:shd w:val="clear" w:color="auto" w:fill="F4F3F8"/>
          </w:tcPr>
          <w:p w:rsidR="00C520E4" w:rsidRPr="00C520E4" w:rsidRDefault="00C520E4" w:rsidP="00C520E4">
            <w:pPr>
              <w:autoSpaceDE w:val="0"/>
              <w:autoSpaceDN w:val="0"/>
              <w:adjustRightInd w:val="0"/>
              <w:spacing w:after="0" w:line="240" w:lineRule="auto"/>
              <w:jc w:val="center"/>
              <w:rPr>
                <w:rFonts w:ascii="Arial" w:hAnsi="Arial" w:cs="Arial"/>
                <w:color w:val="392C69"/>
                <w:sz w:val="20"/>
                <w:szCs w:val="20"/>
              </w:rPr>
            </w:pPr>
            <w:r w:rsidRPr="00C520E4">
              <w:rPr>
                <w:rFonts w:ascii="Arial" w:hAnsi="Arial" w:cs="Arial"/>
                <w:color w:val="392C69"/>
                <w:sz w:val="20"/>
                <w:szCs w:val="20"/>
              </w:rPr>
              <w:t>Список изменяющих документов</w:t>
            </w:r>
          </w:p>
          <w:p w:rsidR="00C520E4" w:rsidRPr="00C520E4" w:rsidRDefault="00C520E4" w:rsidP="00C520E4">
            <w:pPr>
              <w:autoSpaceDE w:val="0"/>
              <w:autoSpaceDN w:val="0"/>
              <w:adjustRightInd w:val="0"/>
              <w:spacing w:after="0" w:line="240" w:lineRule="auto"/>
              <w:jc w:val="center"/>
              <w:rPr>
                <w:rFonts w:ascii="Arial" w:hAnsi="Arial" w:cs="Arial"/>
                <w:color w:val="392C69"/>
                <w:sz w:val="20"/>
                <w:szCs w:val="20"/>
              </w:rPr>
            </w:pPr>
            <w:r w:rsidRPr="00C520E4">
              <w:rPr>
                <w:rFonts w:ascii="Arial" w:hAnsi="Arial" w:cs="Arial"/>
                <w:color w:val="392C69"/>
                <w:sz w:val="20"/>
                <w:szCs w:val="20"/>
              </w:rPr>
              <w:t xml:space="preserve">(в ред. </w:t>
            </w:r>
            <w:hyperlink r:id="rId8" w:history="1">
              <w:r w:rsidRPr="00C520E4">
                <w:rPr>
                  <w:rFonts w:ascii="Arial" w:hAnsi="Arial" w:cs="Arial"/>
                  <w:color w:val="0000FF"/>
                  <w:sz w:val="20"/>
                  <w:szCs w:val="20"/>
                </w:rPr>
                <w:t>постановления</w:t>
              </w:r>
            </w:hyperlink>
            <w:r w:rsidRPr="00C520E4">
              <w:rPr>
                <w:rFonts w:ascii="Arial" w:hAnsi="Arial" w:cs="Arial"/>
                <w:color w:val="392C69"/>
                <w:sz w:val="20"/>
                <w:szCs w:val="20"/>
              </w:rPr>
              <w:t xml:space="preserve"> Правительства МО от 04.02.2019 N 41/3)</w:t>
            </w:r>
          </w:p>
        </w:tc>
      </w:tr>
    </w:tbl>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ind w:firstLine="540"/>
        <w:jc w:val="both"/>
        <w:rPr>
          <w:rFonts w:ascii="Arial" w:hAnsi="Arial" w:cs="Arial"/>
          <w:sz w:val="20"/>
          <w:szCs w:val="20"/>
        </w:rPr>
      </w:pPr>
      <w:r w:rsidRPr="00C520E4">
        <w:rPr>
          <w:rFonts w:ascii="Arial" w:hAnsi="Arial" w:cs="Arial"/>
          <w:sz w:val="20"/>
          <w:szCs w:val="20"/>
        </w:rPr>
        <w:t>1. Настоящее Положение регламентирует порядок создания и осуществления деятельности комиссий по делам несовершеннолетних и защите их прав на территории Московской области (далее - комиссии по делам несовершеннолетних и защите их прав), порядок подготовки и проведения заседаний комиссий по делам несовершеннолетних и защите их прав.</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9"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2. Комиссии по делам несовершеннолетних и защите их прав являются коллегиальными органами системы профилактики безнадзорности и правонарушений несовершеннолетних (далее - система профилактики) Московской области, обеспечивающими координацию деятельности органов и учреждений системы профилактики, направленной на предупреждение безнадзорности, </w:t>
      </w:r>
      <w:r w:rsidRPr="00C520E4">
        <w:rPr>
          <w:rFonts w:ascii="Arial" w:hAnsi="Arial" w:cs="Arial"/>
          <w:sz w:val="20"/>
          <w:szCs w:val="20"/>
        </w:rPr>
        <w:lastRenderedPageBreak/>
        <w:t>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10"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 Систему комиссий по делам несовершеннолетних и защите их прав составляют:</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11"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Московская областная комиссия по делам несовершеннолетних и защите их прав (далее - Комиссия);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комиссии по делам несовершеннолетних и защите их прав городских округов и муниципальных районов Московской области (далее - комиссии городских округов и муниципальных районов).</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12"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4. Комиссии по делам несовершеннолетних и защите их прав руководствуются в своей деятельности </w:t>
      </w:r>
      <w:hyperlink r:id="rId13" w:history="1">
        <w:r w:rsidRPr="00C520E4">
          <w:rPr>
            <w:rFonts w:ascii="Arial" w:hAnsi="Arial" w:cs="Arial"/>
            <w:color w:val="0000FF"/>
            <w:sz w:val="20"/>
            <w:szCs w:val="20"/>
          </w:rPr>
          <w:t>Конституцией</w:t>
        </w:r>
      </w:hyperlink>
      <w:r w:rsidRPr="00C520E4">
        <w:rPr>
          <w:rFonts w:ascii="Arial" w:hAnsi="Arial" w:cs="Arial"/>
          <w:sz w:val="20"/>
          <w:szCs w:val="20"/>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законодательством Московской области, а также настоящим Положением.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5. Деятельность комиссий по делам несовершеннолетних и защите их прав основывается на принципах законности, коллегиальности, гуманного обращения с несовершеннолетними, индивидуального подхода к воспитанию несовершеннолетнего, поддержки семьи и взаимодействия с ней в вопросах воспитания несовершеннолетних, защиты их прав и законных интересов, сохранения конфиденциальности информации.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6. Задачами комиссий по делам несовершеннолетних и защите их прав являются: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предупреждение безнадзорности, беспризорности, правонарушений и антиобщественных действий несовершеннолетних, выявление причин и условий, этому способствующих, принятие мер по их устранению, социально-педагогическая реабилитация несовершеннолетних, находящихся в социально опасном положении;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14"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содействие несовершеннолетним в реализации, защите и восстановлении прав и законных интересов в пределах своей компетенции, осуществление их защиты от всех форм дискриминации, физического или психического насилия, оскорбления, грубого обращения, сексуальной и иной эксплуатации;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выявление фактов жестокого обращения с несовершеннолетними, предупреждение преступлений против семьи и несовершеннолетних;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координация деятельности органов и учреждений системы профилактики и обеспечение взаимодействия органов и учреждений, занимающихся проблемами семьи и детства в вопросах профилактики безнадзорности, беспризорности, правонарушений и антиобщественных действий несовершеннолетних, защиты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координация деятельности органов и учреждений системы профилактики по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(абзац введен </w:t>
      </w:r>
      <w:hyperlink r:id="rId15" w:history="1">
        <w:r w:rsidRPr="00C520E4">
          <w:rPr>
            <w:rFonts w:ascii="Arial" w:hAnsi="Arial" w:cs="Arial"/>
            <w:color w:val="0000FF"/>
            <w:sz w:val="20"/>
            <w:szCs w:val="20"/>
          </w:rPr>
          <w:t>постановлением</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7. Для решения возложенных задач комиссии по делам несовершеннолетних и защите их прав:</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16"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организуют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w:t>
      </w:r>
      <w:r w:rsidRPr="00C520E4">
        <w:rPr>
          <w:rFonts w:ascii="Arial" w:hAnsi="Arial" w:cs="Arial"/>
          <w:sz w:val="20"/>
          <w:szCs w:val="20"/>
        </w:rPr>
        <w:lastRenderedPageBreak/>
        <w:t>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8. К полномочиям Комиссии относятся: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 сбор, изучение и обобщение информационных, аналитических и статистических материалов о состоянии безнадзорности, беспризорности, наркомании, токсикомании, алкоголизма, правонарушений, гибели и травматизме, нарушениях трудовых, жилищных и иных прав несовершеннолетних, разработка мер по предупреждению данных явлений;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 формирование и ведение в порядке, устанавливаемом Правительством Московской области, единого областного межведомственного банка данных о несовершеннолетних и семьях, находящихся в социально опасном положении, в отношении которых проводится индивидуальная профилактическая работа;</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 участие в разработке форм регионального статистического наблюдения за состоянием безнадзорности, беспризорности, наркомании, токсикомании, алкоголизма, правонарушений, гибели и травматизма, нарушений трудовых, жилищных и иных прав несовершеннолетних и мерами, предпринимаемыми комиссиями городских округов и муниципальных районов, иными органами и учреждениями системы профилактики, по их предупреждению и защите прав несовершеннолетних;</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17"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 изучение деятельности комиссий городских округов и муниципальных районов, учреждений системы профилактики, выработка рекомендаций по ее совершенствованию;</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18"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5) изучение условий воспитания, обучения и содержания несовершеннолетних, обращения с ними в учреждениях системы профилактики, учреждениях уголовно-исполнительной системы, а также в семьях, находящихся в социально опасном положении;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6) выявление причин и условий, способствующих безнадзорности, беспризорности, наркомании, токсикомании, алкоголизму, правонарушениям, гибели и травматизму, нарушениям трудовых, жилищных и иных прав несовершеннолетних, вовлечению их в совершение противоправных деяний;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7) анализ эффективности мер, предпринимаемых органами и учреждениями системы профилактики по предупреждению безнадзорности, наркомании, токсикомании, алкоголизма и правонарушений несовершеннолетних, обеспечению и защите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8) изучение практики применения законодательства по вопросам, относящимся к компетенции Комиссии, внесение в установленном порядке предложений об изменении, дополнении, отмене или принятии законов и иных нормативных правовых актов Российской Федерации и Московской области по вопросам профилактики безнадзорности и правонарушений несовершеннолетних, защиты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9) участие в разработке проектов нормативных правовых актов Московской области по вопросам защиты прав и законных интересов несовершеннолетних, улучшению условий их жизни, воспитания, обучения, труда и отдыха, профилактики безнадзорности, наркомании, токсикомании, алкоголизма и правонарушений;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10) анализ и прогнозирование ситуации, складывающейся в процессе реализации мер государственного регулирования и межведомственной координации в сфере профилактики безнадзорности, наркомании, токсикомании, алкоголизма и правонарушений несовершеннолетних, защиты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lastRenderedPageBreak/>
        <w:t>11) подготовка ежегодного доклада о состоянии и мерах по предупреждению беспризорности, безнадзорности, наркомании, токсикомании, алкоголизма, правонарушений несовершеннолетних и защите их прав на территории Московской области;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12) текущее и перспективное планирование межведомственных мероприятий по профилактике безнадзорности, наркомании, токсикомании, алкоголизма, правонарушений и антиобщественных действий несовершеннолетних, защите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13) правовое просвещение в сфере прав и обязанностей несовершеннолетних, их родителей или иных законных представителей;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14) рассмотрение обращений граждан и организаций по вопросам защиты прав и законных интересов несовершеннолетних, профилактики их безнадзорности и правонарушений;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15) информирование органов прокуратуры о нарушении прав и свобод несовершеннолетних;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16) развитие международных и межрегиональных связей Московской области в области профилактики безнадзорности, беспризорности, наркомании, алкоголизма и правонарушений несовершеннолетних;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17) взаимодействие с общественными объединениями, средствами массовой информации, профсоюзными, религиозными и иными организациями по вопросам профилактики безнадзорности, беспризорности, наркомании, токсикомании, алкоголизма, правонарушений несовершеннолетних, защиты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18) взаимодействие с судами, службой судебных приставов, коллегиями адвокатов, органами и учреждениями системы исполнения наказания, иными правоохранительными и правозащитными органами по вопросам своей компетенции;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19) взаимодействие с федеральными органами исполнительной власти, в которых законами предусмотрена военная служба, в случаях и порядке, предусмотренных законодательством Российской Федерации;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20) методическое обеспечение деятельности комиссий городских округов и муниципальных районов, обобщение и распространение положительного опыта их работы, оказание практической помощи по устранению выявленных недостатков;</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19"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21) организация повышения квалификации председателей и членов комиссий городских округов и муниципальных районов;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22) контроль и координация деятельности комиссий городских округов и муниципальных районов в форме предоставления ими отчетов о работе, изучения и анализа их деятельности, направления для обязательного исполнения постановлений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bookmarkStart w:id="1" w:name="Par88"/>
      <w:bookmarkEnd w:id="1"/>
      <w:r w:rsidRPr="00C520E4">
        <w:rPr>
          <w:rFonts w:ascii="Arial" w:hAnsi="Arial" w:cs="Arial"/>
          <w:sz w:val="20"/>
          <w:szCs w:val="20"/>
        </w:rPr>
        <w:t xml:space="preserve">23) принятие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w:t>
      </w:r>
      <w:r w:rsidRPr="00C520E4">
        <w:rPr>
          <w:rFonts w:ascii="Arial" w:hAnsi="Arial" w:cs="Arial"/>
          <w:sz w:val="20"/>
          <w:szCs w:val="20"/>
        </w:rPr>
        <w:lastRenderedPageBreak/>
        <w:t>конкретное лицо опасность для жизни, здоровья и нравственности несовершеннолетних (далее - решение о допуске или недопуске к педагогической деятельности лиц, имеющих судимость);</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24) осуществление иных полномочий, предусмотренных законодательством Российской Федерации и законодательством Московской области.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(подп. 24 введен </w:t>
      </w:r>
      <w:hyperlink r:id="rId20" w:history="1">
        <w:r w:rsidRPr="00C520E4">
          <w:rPr>
            <w:rFonts w:ascii="Arial" w:hAnsi="Arial" w:cs="Arial"/>
            <w:color w:val="0000FF"/>
            <w:sz w:val="20"/>
            <w:szCs w:val="20"/>
          </w:rPr>
          <w:t>постановлением</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Указанное в </w:t>
      </w:r>
      <w:hyperlink w:anchor="Par88" w:history="1">
        <w:r w:rsidRPr="00C520E4">
          <w:rPr>
            <w:rFonts w:ascii="Arial" w:hAnsi="Arial" w:cs="Arial"/>
            <w:color w:val="0000FF"/>
            <w:sz w:val="20"/>
            <w:szCs w:val="20"/>
          </w:rPr>
          <w:t>абзаце первом</w:t>
        </w:r>
      </w:hyperlink>
      <w:r w:rsidRPr="00C520E4">
        <w:rPr>
          <w:rFonts w:ascii="Arial" w:hAnsi="Arial" w:cs="Arial"/>
          <w:sz w:val="20"/>
          <w:szCs w:val="20"/>
        </w:rPr>
        <w:t xml:space="preserve"> настоящего подпункта решение Комиссии может быть обжаловано в судебном порядке.</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21"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9. Комиссия является постоянно действующим межведомственным коллегиальным органом системы профилактики безнадзорности и правонарушений несовершеннолетних Московской области, который осуществляет координацию деятельности органов и учреждений системы профилактики и обеспечение их взаимодействия на территории Московской области.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Комиссия имеет бланк и печать со своим наименованием.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10. В состав Комиссии, утверждаемый Правительством Московской области, входят председатель Комиссии, заместители председателя Комиссии, ответственный секретарь Комиссии и члены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 состав Комиссии на принципах равноправия и по согласованию включаются представители органов и учреждений системы профилактики, органов государственной власти, органов местного самоуправления муниципальных образований Московской области (далее - органы местного самоуправления), государственных и муниципальных учреждений, депутаты, представители профсоюзных организаций, общественных организаций, объединений, ассоциаций, религиозных конфессий, граждане, имеющие опыт работы с несовершеннолетними.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11. Комиссию возглавляет председатель, назначаемый Правительством Московской области.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bookmarkStart w:id="2" w:name="Par98"/>
      <w:bookmarkEnd w:id="2"/>
      <w:r w:rsidRPr="00C520E4">
        <w:rPr>
          <w:rFonts w:ascii="Arial" w:hAnsi="Arial" w:cs="Arial"/>
          <w:sz w:val="20"/>
          <w:szCs w:val="20"/>
        </w:rPr>
        <w:t>12. Председатель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осуществляет руководство деятельностью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председательствует на заседании Комиссии и организует ее работу;</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имеет право решающего голоса при голосовании на заседании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представляет Комиссию в государственных органах, органах местного самоуправления, организациях;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утверждает повестку заседания Комиссии, назначает дату заседания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дает заместителям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осуществляет контроль за исполнением плана работы Комиссии, подписывает постановления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представляет предложения по формированию персонального состава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обеспечивает представление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Московской области;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составляет протоколы об административных правонарушениях в случаях, предусмотренных законодательством Московской области об административных правонарушениях.</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(абзац введен </w:t>
      </w:r>
      <w:hyperlink r:id="rId22" w:history="1">
        <w:r w:rsidRPr="00C520E4">
          <w:rPr>
            <w:rFonts w:ascii="Arial" w:hAnsi="Arial" w:cs="Arial"/>
            <w:color w:val="0000FF"/>
            <w:sz w:val="20"/>
            <w:szCs w:val="20"/>
          </w:rPr>
          <w:t>постановлением</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bookmarkStart w:id="3" w:name="Par110"/>
      <w:bookmarkEnd w:id="3"/>
      <w:r w:rsidRPr="00C520E4">
        <w:rPr>
          <w:rFonts w:ascii="Arial" w:hAnsi="Arial" w:cs="Arial"/>
          <w:sz w:val="20"/>
          <w:szCs w:val="20"/>
        </w:rPr>
        <w:t xml:space="preserve">13. Председатель Комиссии несет ответственность за организацию работы Комиссии и предоставление отчетности о состоянии профилактики безнадзорности и правонарушений </w:t>
      </w:r>
      <w:r w:rsidRPr="00C520E4">
        <w:rPr>
          <w:rFonts w:ascii="Arial" w:hAnsi="Arial" w:cs="Arial"/>
          <w:sz w:val="20"/>
          <w:szCs w:val="20"/>
        </w:rPr>
        <w:lastRenderedPageBreak/>
        <w:t>несовершеннолетних в соответствии с законодательством Российской Федерации и Московской области.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14. Заместитель председателя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выполняет поручения председателя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исполняет обязанности председателя Комиссии в его отсутствие;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обеспечивает контроль за исполнением постановлений Комиссии, а также за своевременной подготовкой материалов для рассмотрения на заседании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15. Утратил силу. - </w:t>
      </w:r>
      <w:hyperlink r:id="rId23" w:history="1">
        <w:r w:rsidRPr="00C520E4">
          <w:rPr>
            <w:rFonts w:ascii="Arial" w:hAnsi="Arial" w:cs="Arial"/>
            <w:color w:val="0000FF"/>
            <w:sz w:val="20"/>
            <w:szCs w:val="20"/>
          </w:rPr>
          <w:t>Постановление</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bookmarkStart w:id="4" w:name="Par116"/>
      <w:bookmarkEnd w:id="4"/>
      <w:r w:rsidRPr="00C520E4">
        <w:rPr>
          <w:rFonts w:ascii="Arial" w:hAnsi="Arial" w:cs="Arial"/>
          <w:sz w:val="20"/>
          <w:szCs w:val="20"/>
        </w:rPr>
        <w:t>16. Ответственный секретарь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осуществляет подготовку материалов для рассмотрения на заседании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выполняет поручения председателя Комиссии и заместителя председателя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отвечает за ведение делопроизводства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оповещает членов Комиссии и лиц, участвующих в заседании Комиссии, о дате, времени и месте заседания, проводит их регистрацию перед заседанием, знакомит с материалами по вопросам, вынесенным на рассмотрение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обеспечивает направление копий постановлений Комиссии членам Комиссии, в органы и учреждения системы профилактики, иным заинтересованным лицам и организациям.</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24"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bookmarkStart w:id="5" w:name="Par124"/>
      <w:bookmarkEnd w:id="5"/>
      <w:r w:rsidRPr="00C520E4">
        <w:rPr>
          <w:rFonts w:ascii="Arial" w:hAnsi="Arial" w:cs="Arial"/>
          <w:sz w:val="20"/>
          <w:szCs w:val="20"/>
        </w:rPr>
        <w:t>17. Члены Комиссии обладают равными правами при рассмотрении и обсуждении вопросов (дел), отнесенных к компетенции Комиссии, и осуществляют следующие функции: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участвуют в заседании Комиссии и его подготовке;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предварительно (до заседания Комиссии) знакомятся с материалами по вопросам, выносимым на ее рассмотрение;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вносят предложения об отложении рассмотрения вопроса (дела) и о запросе дополнительных материалов по нему;</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участвуют в обсуждении постановлений, принимаемых комиссией по рассматриваемым вопросам (делам), и голосуют при их принятии;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составляют протоколы об административных правонарушениях в случаях и порядке, предусмотренных </w:t>
      </w:r>
      <w:hyperlink r:id="rId25" w:history="1">
        <w:r w:rsidRPr="00C520E4">
          <w:rPr>
            <w:rFonts w:ascii="Arial" w:hAnsi="Arial" w:cs="Arial"/>
            <w:color w:val="0000FF"/>
            <w:sz w:val="20"/>
            <w:szCs w:val="20"/>
          </w:rPr>
          <w:t>Кодексом</w:t>
        </w:r>
      </w:hyperlink>
      <w:r w:rsidRPr="00C520E4">
        <w:rPr>
          <w:rFonts w:ascii="Arial" w:hAnsi="Arial" w:cs="Arial"/>
          <w:sz w:val="20"/>
          <w:szCs w:val="20"/>
        </w:rPr>
        <w:t xml:space="preserve"> Российской Федерации об административных правонарушениях и законодательством Московской области об административных правонарушениях;</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26"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выполняют поручения председателя Комиссии в сфере деятельности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lastRenderedPageBreak/>
        <w:t>18. Заседания Комиссии проводятся в соответствии с планами работы, а также по мере необходимости, но не реже одного раза в квартал.</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Подготовку заседания, обобщение и представление материалов для рассмотрения на Комиссии осуществляет самостоятельное подразделение Администрации Губернатора Московской области, на которое возложено обеспечение деятельности Комиссии.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27"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Расширенные заседания Комиссии по итогам работы за полугодие и год проводятся с участием представителей комиссий городских округов и муниципальных районов.</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28"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Комиссия может проводить выездные заседания.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Ответственный секретарь Комиссии знакомит членов Комиссии с повесткой заседания не позднее чем за 15 календарных дней до дня заседания.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 дате и повестке заседания письменно извещается прокурор Московской области.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Материалы по вопросам, вносимым на рассмотрение заседания Комиссии (предложения в проект постановления Комиссии с соответствующими приложениями, информационно-справочными материалами и их электронной версией), представляются в самостоятельное подразделение Администрации Губернатора Московской области, на которое возложено обеспечение деятельности Комиссии, не позднее чем за 10 календарных дней до проведения заседания.</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29"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Решение о снятии вопроса или изменении срока его рассмотрения принимает председатель Комиссии на основании мотивированного предложения (в письменной форме), представленного должностными лицами, ответственными за подготовку вопроса, не позднее чем за 10 дней до заседания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Члены Комиссии и лица, участвующие в заседании, регистрируются ответственным секретарем Комиссии по прибытии на заседание.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Заседание Комиссии является правомочным, если на нем присутствуют не менее половины ее членов. Члены Комиссии участвуют в ее заседаниях без права замены.</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На заседании Комиссии председательствует ее председатель либо один из заместителей председателя Комиссии по поручению председателя.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Решения Комиссии принимаются большинством голосов присутствующих на заседании членов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Вопросы на заседаниях Комиссии рассматриваются в соответствии с утвержденной председателем Комиссии повесткой.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 предложению членов Комиссии или решению председателя Комиссии на заседании могут рассматриваться дополнительные вопросы, не предусмотренные повесткой, но требующие оперативного коллегиального решения.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19. Решения Комиссии оформляются в форме постановлений, в которых указываются: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наименование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дата;</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время и место проведения заседания;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сведения о присутствующих членах Комиссии;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30"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сведения об иных лицах, присутствующих на заседании;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вопрос повестки дня, по которому вынесено постановление;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lastRenderedPageBreak/>
        <w:t>содержание рассматриваемого вопроса;</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выявленные по рассматриваемому вопросу нарушения прав и законных интересов несовершеннолетних (при их наличии);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решение, принятое по рассматриваемому вопросу;</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20. Порядок принятия Комиссией решения о допуске или недопуске к педагогической деятельности лиц, имевших судимость (в том числе перечень документов, представляемых для принятия указанного решения, сроки их рассмотрения Комиссией), регулируется </w:t>
      </w:r>
      <w:hyperlink r:id="rId31" w:history="1">
        <w:r w:rsidRPr="00C520E4">
          <w:rPr>
            <w:rFonts w:ascii="Arial" w:hAnsi="Arial" w:cs="Arial"/>
            <w:color w:val="0000FF"/>
            <w:sz w:val="20"/>
            <w:szCs w:val="20"/>
          </w:rPr>
          <w:t>постановлением</w:t>
        </w:r>
      </w:hyperlink>
      <w:r w:rsidRPr="00C520E4">
        <w:rPr>
          <w:rFonts w:ascii="Arial" w:hAnsi="Arial" w:cs="Arial"/>
          <w:sz w:val="20"/>
          <w:szCs w:val="20"/>
        </w:rPr>
        <w:t xml:space="preserve"> Правительства Российской Федерации от 05.08.2015 N 796 "Об утверждении Правил принятия комиссией по делам несовершеннолетних и защите их прав, созданной высшим исполнительным органом государственной власти субъекта Российской Федерации, решения о допуске или недопуске лиц, имевших судимость,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а также формы этого решения" (далее - постановление N 796).</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Информация о порядке принятия Комиссией решения о допуске или недопуске к педагогической деятельности лиц, имеющих судимость, размещается на Интернет-портале Правительства Московской области.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Решение Комиссии о допуске или недопуске к педагогической деятельности лиц, имевших судимость, оформляется на бланке Комиссии по форме, утвержденной </w:t>
      </w:r>
      <w:hyperlink r:id="rId32" w:history="1">
        <w:r w:rsidRPr="00C520E4">
          <w:rPr>
            <w:rFonts w:ascii="Arial" w:hAnsi="Arial" w:cs="Arial"/>
            <w:color w:val="0000FF"/>
            <w:sz w:val="20"/>
            <w:szCs w:val="20"/>
          </w:rPr>
          <w:t>постановлением</w:t>
        </w:r>
      </w:hyperlink>
      <w:r w:rsidRPr="00C520E4">
        <w:rPr>
          <w:rFonts w:ascii="Arial" w:hAnsi="Arial" w:cs="Arial"/>
          <w:sz w:val="20"/>
          <w:szCs w:val="20"/>
        </w:rPr>
        <w:t xml:space="preserve"> N 796.</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Решения Комиссии о допуске или недопуске к педагогической деятельности лиц, имевших судимость, подлежат регистрации в день их принятия самостоятельным подразделением Администрации Губернатора Московской области, на которое возложено обеспечение деятельности Комиссии, в журнале учета, в котором указываются:</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33"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 регистрационный номер и дата регистрации решения;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 фамилия, имя, отчество заявителя, дата рождения, его место жительства (с указанием сведений о регистрации по месту жительства, а в случае ее отсутствия - о месте жительства, где заявитель постоянно или преимущественно проживает) или фамилия, имя, отчество представителя заявителя и его место жительства;</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 сведения о допуске или недопуске заявителя к деятельности с участием несовершеннолетних согласно принятому решению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 номер и дата протокола заседания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5) сведения о дате вручения заявителю или его представителю под роспись решения либо о дате направления решения заказным почтовым отправлением с уведомлением о вручении по адресу, указанному заявителем либо его представителем.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Абзац утратил силу. - </w:t>
      </w:r>
      <w:hyperlink r:id="rId34" w:history="1">
        <w:r w:rsidRPr="00C520E4">
          <w:rPr>
            <w:rFonts w:ascii="Arial" w:hAnsi="Arial" w:cs="Arial"/>
            <w:color w:val="0000FF"/>
            <w:sz w:val="20"/>
            <w:szCs w:val="20"/>
          </w:rPr>
          <w:t>Постановление</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Информация о решении (фамилия, имя, отчество (при наличии), дата рождения заявителя, номер и дата решения, содержание решения) размещается на Интернет-портале Правительства </w:t>
      </w:r>
      <w:r w:rsidRPr="00C520E4">
        <w:rPr>
          <w:rFonts w:ascii="Arial" w:hAnsi="Arial" w:cs="Arial"/>
          <w:sz w:val="20"/>
          <w:szCs w:val="20"/>
        </w:rPr>
        <w:lastRenderedPageBreak/>
        <w:t>Московской области. В случае если решение признано судом недействительным, информация об этом также размещается на Интернет-портале Правительства Московской области.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21. В ходе заседания члены Комиссии имеют право:</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вносить предложения по повестке заседания и порядку работы;</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получать от докладчиков и выступающих в прениях дополнительные разъяснения по рассматриваемым вопросам;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вносить предложения и замечания по проектам постановлений.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22. Проекты постановлений после голосования членов Комиссии могут быть:</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приняты во внесенной редакции;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приняты с учетом внесения конкретных дополнений и (или) изменений;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направлены на доработку по вопросам, требующим дополнительного изучения, согласования;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не приняты в целом.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23. Постановления Комиссии направляются членам Комиссии, в органы и учреждения системы профилактики исполнителям и иным заинтересованным лицам и организациям в срок до 10 календарных дней со дня принятия постановления.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Постановления, принятые Комиссией, обязательны для исполнения органами и учреждениями системы профилактики.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Органы и учреждения системы профилактики обязаны сообщить Комиссии о мерах, принятых по исполнению постановлений, в указанные в них сроки.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На заседании Комиссии ведется стенографирование.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24. Постановления Комиссии могут быть обжалованы в порядке, установленном законодательством Российской Федерации.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Решение Комиссии о допуске или недопуске к педагогической деятельности лиц, имевших судимость, может быть обжаловано в суд.</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25. Комиссия планирует проведение своих заседаний на предстоящий календарный год.</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Комиссия формирует Комплексный план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Московской области (далее - Комплексный план) на календарный год.</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Предложения в проект плана заседаний Комиссии на очередной год и в Комплексный план на календарный год вносятся членами Комиссии, руководителями органов и учреждений системы профилактики, другими заинтересованными органами и организациями не позднее 25 ноября года, предшествующего планируемому. Предложения в планы представляются в письменной форме, где указываются наименование вопроса и обоснование необходимости его рассмотрения; ответственный за подготовку вопроса.</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35"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План заседаний Комиссии и Комплексный план утверждаются на заседании Комиссии не позднее 25 декабря года, предшествующего планируемому.</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36"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План заседаний Комиссии и Комплексный план после утверждения их председателем Комиссии рассылаются в органы и учреждения системы профилактики.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Контроль за формированием и выполнением плана заседаний Комиссии и Комплексного плана возлагается на самостоятельное подразделение Администрации Губернатора Московской области, на которое возложено обеспечение деятельности Комиссии.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lastRenderedPageBreak/>
        <w:t xml:space="preserve">(в ред. </w:t>
      </w:r>
      <w:hyperlink r:id="rId37"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26. Комиссии городских округов и муниципальных районов наделяются следующими полномочиями: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 сбор, изучение и обобщение информационных, аналитических и статистических материалов о состоянии безнадзорности, беспризорности, наркомании, токсикомании, алкоголизма, правонарушений, гибели и травматизме, нарушениях трудовых, жилищных и иных прав несовершеннолетних, разработка мер по предупреждению данных явлений;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 изучение деятельности комиссий городских округов и муниципальных районов, учреждений системы профилактики, выработка рекомендаций по ее совершенствованию;</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 изучение условий воспитания, обучения и содержания несовершеннолетних, обращения с ними в учреждениях системы профилактики, учреждениях уголовно-исполнительной системы, а также в семьях, находящихся в социально опасном положении;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 выявление причин и условий, способствующих безнадзорности, беспризорности, наркомании, токсикомании, алкоголизму, правонарушениям, гибели и травматизму, нарушениям трудовых, жилищных и иных прав несовершеннолетних, вовлечению их в совершение противоправных деяний;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5) анализ эффективности мер, предпринимаемых органами и учреждениями системы профилактики по предупреждению безнадзорности, наркомании, токсикомании, алкоголизма и правонарушений несовершеннолетних, обеспечению и защите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6) текущее и перспективное планирование межведомственных мероприятий по профилактике безнадзорности, наркомании, токсикомании, алкоголизма, правонарушений и антиобщественных действий несовершеннолетних, защите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7) правовое просвещение в сфере прав и обязанностей несовершеннолетних, их родителей или иных законных представителей;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8) рассмотрение обращений граждан и организаций по вопросам защиты прав и законных интересов несовершеннолетних, профилактики их безнадзорности и правонарушений;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9) информирование органов прокуратуры о нарушении прав и свобод несовершеннолетних;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10) взаимодействие с общественными объединениями, средствами массовой информации, профсоюзными, религиозными и иными организациями по вопросам профилактики безнадзорности, беспризорности, наркомании, токсикомании, алкоголизма, правонарушений несовершеннолетних, защиты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11) взаимодействие с судами, службой судебных приставов, коллегиями адвокатов, органами и учреждениями системы исполнения наказания, иными правоохранительными и правозащитными органами по вопросам своей компетенции;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12) взаимодействие с федеральными органами исполнительной власти, в которых законом предусмотрена военная служба, в случаях и порядке, предусмотренных законодательством Российской Федерации;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13) выявление несовершеннолетних и семей, находящихся в социально опасном положении;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14) изучение деятельности учреждений системы профилактики, вырабатывание рекомендации по ее совершенствованию;</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15) формирование и ведение в порядке, устанавливаемом Правительством Московской области, межведомственного банка данных о несовершеннолетних и семьях, находящихся в социально опасном положении, в отношении которых проводится индивидуально-профилактическая работа;</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16) обеспечение межведомственной координации при проведении индивидуальной профилактической работы с несовершеннолетними и семьями, находящимися в социально опасном положении;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lastRenderedPageBreak/>
        <w:t>17) направление в Комиссию информации о состоянии и мерах по предупреждению беспризорности, безнадзорности, наркомании, токсикомании, алкоголизма, правонарушений, гибели и травматизма, нарушениях трудовых, жилищных и иных прав несовершеннолетних в городских округах и муниципальных районах Московской области и внесение предложений по совершенствованию данной деятельности;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38"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18) в установленном порядке участие в разработке проектов нормативных правовых актов по вопросам защиты прав и законных интересов несовершеннолетних, улучшению условий их жизни, воспитания, обучения, труда и отдыха, профилактики безнадзорности и правонарушений;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19) направление в суд исков об ограничении и лишении родительских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20) подготовка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центрах временного содержания несовершеннолетних правонарушителей органов внутренних дел, а также по иным вопросам, предусмотренным законодательством Российской Федерации;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21) рассмотрение вопросов, связанных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39" w:history="1">
        <w:r w:rsidRPr="00C520E4">
          <w:rPr>
            <w:rFonts w:ascii="Arial" w:hAnsi="Arial" w:cs="Arial"/>
            <w:color w:val="0000FF"/>
            <w:sz w:val="20"/>
            <w:szCs w:val="20"/>
          </w:rPr>
          <w:t>законом</w:t>
        </w:r>
      </w:hyperlink>
      <w:r w:rsidRPr="00C520E4">
        <w:rPr>
          <w:rFonts w:ascii="Arial" w:hAnsi="Arial" w:cs="Arial"/>
          <w:sz w:val="20"/>
          <w:szCs w:val="20"/>
        </w:rPr>
        <w:t xml:space="preserve"> от 29.12.2012 N 273-ФЗ "Об образовании в Российской Федерации", и иных вопросов, связанных с их обучением;</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(подп. 21 в ред. </w:t>
      </w:r>
      <w:hyperlink r:id="rId40"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22) согласование расторжения трудового договора работодателя с несовершеннолетним работником по инициативе работодателя;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23)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Московской области;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(подп. 23 в ред. </w:t>
      </w:r>
      <w:hyperlink r:id="rId41"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24) согласование выпуска детей-сирот и детей, оставшихся без попечения родителей, являющихся воспитанниками воинской части, в случаях и порядке, предусмотренных законодательством Российской Федерации;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25) рассмотрение материалов (дел) о несовершеннолетних и семьях, находящихся в социально опасном положении, применение мер воздействия в отношении несовершеннолетних, их родителей (законных представителей) в случаях и порядке, предусмотренных законодательством Российской Федерации, Законом Московской области "О комиссиях по делам несовершеннолетних и защите их прав в Московской области" и Положением об организации деятельности комиссий по делам несовершеннолетних и защите их прав на территории Московской области;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26) рассмотрение дел об административных правонарушениях несовершеннолетних, их родителей (иных законных представителей), иных лиц в случаях и порядке, предусмотренных </w:t>
      </w:r>
      <w:hyperlink r:id="rId42" w:history="1">
        <w:r w:rsidRPr="00C520E4">
          <w:rPr>
            <w:rFonts w:ascii="Arial" w:hAnsi="Arial" w:cs="Arial"/>
            <w:color w:val="0000FF"/>
            <w:sz w:val="20"/>
            <w:szCs w:val="20"/>
          </w:rPr>
          <w:t>Кодексом</w:t>
        </w:r>
      </w:hyperlink>
      <w:r w:rsidRPr="00C520E4">
        <w:rPr>
          <w:rFonts w:ascii="Arial" w:hAnsi="Arial" w:cs="Arial"/>
          <w:sz w:val="20"/>
          <w:szCs w:val="20"/>
        </w:rPr>
        <w:t xml:space="preserve"> Российской Федерации об административных правонарушениях и законодательством Московской области об административных правонарушениях;</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43"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27) осуществление иных полномочий, предусмотренных законодательством Российской Федерации и законодательством Московской области.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(подп. 27 введен </w:t>
      </w:r>
      <w:hyperlink r:id="rId44" w:history="1">
        <w:r w:rsidRPr="00C520E4">
          <w:rPr>
            <w:rFonts w:ascii="Arial" w:hAnsi="Arial" w:cs="Arial"/>
            <w:color w:val="0000FF"/>
            <w:sz w:val="20"/>
            <w:szCs w:val="20"/>
          </w:rPr>
          <w:t>постановлением</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27. В состав комиссий городских округов и муниципальных районов входят председатель комиссии, заместитель (заместители) председателя комиссии, ответственный секретарь комиссии и члены комиссии. Возглавляют комиссии городов и районов председатели. Функции председателя комиссий городских округов и муниципальных районов, ответственного секретаря комиссий и членов комиссий городских округов и муниципальных районов аналогичны </w:t>
      </w:r>
      <w:r w:rsidRPr="00C520E4">
        <w:rPr>
          <w:rFonts w:ascii="Arial" w:hAnsi="Arial" w:cs="Arial"/>
          <w:sz w:val="20"/>
          <w:szCs w:val="20"/>
        </w:rPr>
        <w:lastRenderedPageBreak/>
        <w:t xml:space="preserve">соответствующим функциям председателя, ответственного секретаря и членов Комиссии, изложенным в </w:t>
      </w:r>
      <w:hyperlink w:anchor="Par98" w:history="1">
        <w:r w:rsidRPr="00C520E4">
          <w:rPr>
            <w:rFonts w:ascii="Arial" w:hAnsi="Arial" w:cs="Arial"/>
            <w:color w:val="0000FF"/>
            <w:sz w:val="20"/>
            <w:szCs w:val="20"/>
          </w:rPr>
          <w:t>пунктах 12</w:t>
        </w:r>
      </w:hyperlink>
      <w:r w:rsidRPr="00C520E4">
        <w:rPr>
          <w:rFonts w:ascii="Arial" w:hAnsi="Arial" w:cs="Arial"/>
          <w:sz w:val="20"/>
          <w:szCs w:val="20"/>
        </w:rPr>
        <w:t xml:space="preserve">, </w:t>
      </w:r>
      <w:hyperlink w:anchor="Par110" w:history="1">
        <w:r w:rsidRPr="00C520E4">
          <w:rPr>
            <w:rFonts w:ascii="Arial" w:hAnsi="Arial" w:cs="Arial"/>
            <w:color w:val="0000FF"/>
            <w:sz w:val="20"/>
            <w:szCs w:val="20"/>
          </w:rPr>
          <w:t>13</w:t>
        </w:r>
      </w:hyperlink>
      <w:r w:rsidRPr="00C520E4">
        <w:rPr>
          <w:rFonts w:ascii="Arial" w:hAnsi="Arial" w:cs="Arial"/>
          <w:sz w:val="20"/>
          <w:szCs w:val="20"/>
        </w:rPr>
        <w:t xml:space="preserve">, </w:t>
      </w:r>
      <w:hyperlink w:anchor="Par116" w:history="1">
        <w:r w:rsidRPr="00C520E4">
          <w:rPr>
            <w:rFonts w:ascii="Arial" w:hAnsi="Arial" w:cs="Arial"/>
            <w:color w:val="0000FF"/>
            <w:sz w:val="20"/>
            <w:szCs w:val="20"/>
          </w:rPr>
          <w:t>16</w:t>
        </w:r>
      </w:hyperlink>
      <w:r w:rsidRPr="00C520E4">
        <w:rPr>
          <w:rFonts w:ascii="Arial" w:hAnsi="Arial" w:cs="Arial"/>
          <w:sz w:val="20"/>
          <w:szCs w:val="20"/>
        </w:rPr>
        <w:t xml:space="preserve">, </w:t>
      </w:r>
      <w:hyperlink w:anchor="Par124" w:history="1">
        <w:r w:rsidRPr="00C520E4">
          <w:rPr>
            <w:rFonts w:ascii="Arial" w:hAnsi="Arial" w:cs="Arial"/>
            <w:color w:val="0000FF"/>
            <w:sz w:val="20"/>
            <w:szCs w:val="20"/>
          </w:rPr>
          <w:t>17</w:t>
        </w:r>
      </w:hyperlink>
      <w:r w:rsidRPr="00C520E4">
        <w:rPr>
          <w:rFonts w:ascii="Arial" w:hAnsi="Arial" w:cs="Arial"/>
          <w:sz w:val="20"/>
          <w:szCs w:val="20"/>
        </w:rPr>
        <w:t xml:space="preserve"> настоящего Положения.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28. Утратил силу. - </w:t>
      </w:r>
      <w:hyperlink r:id="rId45" w:history="1">
        <w:r w:rsidRPr="00C520E4">
          <w:rPr>
            <w:rFonts w:ascii="Arial" w:hAnsi="Arial" w:cs="Arial"/>
            <w:color w:val="0000FF"/>
            <w:sz w:val="20"/>
            <w:szCs w:val="20"/>
          </w:rPr>
          <w:t>Постановление</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29. Заместитель председателя в соответствии с законодательством Московской области одновременно возглавляет структурное подразделение в администрации городского округа или муниципального района Московской области, обеспечивающее деятельность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30. В заседаниях комиссий городских округов и муниципальных районов могут принимать участие представители иных органов и учреждений, а также общественных объединений.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31. Комиссии городских округов и муниципальных районов имеют бланки, печати и штампы со своим наименованием.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32. Комиссии городских округов и муниципальных районов планируют проведение своих заседаний на полугодие.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Контроль за формированием и выполнением планов возлагается на структурные подразделения администраций городских округов и муниципальных районов Московской области, обеспечивающие деятельность комиссий городских округов и муниципальных районов.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Планы заседаний комиссий городских округов и муниципальных районов после утверждения его председателем комиссий рассылаются в соответствующие органы и учреждения системы профилактики.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Комиссии городских округов и муниципальных районов ведут учет:</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поступивших материалов, дел об административных правонарушениях, обращений, представлений, ходатайств, сообщений, иной документации;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исходящих материалов (планов, отчетов, ходатайств, представлений, постановлений, сообщений и иной документации);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протоколов об административных правонарушениях, составленных членами комиссии.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Учетная документация о деятельности комиссий городских округов и муниципальных районов по окончании календарного года хранится в структурных подразделениях, обеспечивающих деятельность комиссий городских округов и муниципальных районов.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32.1. Комиссии городских округов и муниципальных районов разрабатывают муниципальные планы мероприятий по профилактике безнадзорности, беспризорности, наркомании, токсикомании, алкоголизма, суицидов, правонарушений несовершеннолетних, защите их прав на территории муниципального образования (далее - муниципальный план мероприятий) на календарный год с учетом предложений органов и учреждений системы профилактики, а также мероприятий, предусмотренных Комплексным планом.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Не позднее 25 января текущего года муниципальные планы мероприятий утверждаются на заседаниях комиссий городских округов и муниципальных районов.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Муниципальные планы мероприятий после утверждения председателями комиссий городских округов и муниципальных районов направляются в органы и учреждения системы профилактики, осуществляющие деятельность на территории соответствующего муниципального образования.</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(п. 32.1 введен </w:t>
      </w:r>
      <w:hyperlink r:id="rId46" w:history="1">
        <w:r w:rsidRPr="00C520E4">
          <w:rPr>
            <w:rFonts w:ascii="Arial" w:hAnsi="Arial" w:cs="Arial"/>
            <w:color w:val="0000FF"/>
            <w:sz w:val="20"/>
            <w:szCs w:val="20"/>
          </w:rPr>
          <w:t>постановлением</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bookmarkStart w:id="6" w:name="Par251"/>
      <w:bookmarkEnd w:id="6"/>
      <w:r w:rsidRPr="00C520E4">
        <w:rPr>
          <w:rFonts w:ascii="Arial" w:hAnsi="Arial" w:cs="Arial"/>
          <w:sz w:val="20"/>
          <w:szCs w:val="20"/>
        </w:rPr>
        <w:t>33. Комиссии городских округов и муниципальных районов рассматривают материалы:</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 заявлению несовершеннолетнего, его родителей (законных представителей), иных лиц;</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 собственной инициативе;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 представлению органов и учреждений системы профилактики;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lastRenderedPageBreak/>
        <w:t>по постановлениям органов внутренних дел, прокуратуры -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 ходатайству работодателей;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 сообщению граждан;</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переданные в порядке, предусмотренном </w:t>
      </w:r>
      <w:hyperlink r:id="rId47" w:history="1">
        <w:r w:rsidRPr="00C520E4">
          <w:rPr>
            <w:rFonts w:ascii="Arial" w:hAnsi="Arial" w:cs="Arial"/>
            <w:color w:val="0000FF"/>
            <w:sz w:val="20"/>
            <w:szCs w:val="20"/>
          </w:rPr>
          <w:t>Кодексом</w:t>
        </w:r>
      </w:hyperlink>
      <w:r w:rsidRPr="00C520E4">
        <w:rPr>
          <w:rFonts w:ascii="Arial" w:hAnsi="Arial" w:cs="Arial"/>
          <w:sz w:val="20"/>
          <w:szCs w:val="20"/>
        </w:rPr>
        <w:t xml:space="preserve"> Российской Федерации об административных правонарушениях, законодательством Московской области об административных правонарушениях, а также материалы, отнесенные к их компетенции в соответствии с федеральным законодательством и законодательством Московской области.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48"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34. Материалы, поступившие на рассмотрение в комиссии городских округов и муниципальных районов, в целях обеспечения своевременного и правильного их разрешения предварительно изучаются председателями или заместителями председателей комиссий городских округов и муниципальных районов.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 процессе предварительного изучения поступивших материалов определяются: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подведомственность поступивших материалов;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наличие обстоятельств, исключающих возможность рассмотрения данного материала;</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круг лиц, подлежащих вызову или приглашению на заседание; необходимость проведения дополнительной проверки поступивших материалов, обстоятельств, имеющих значение для правильного и своевременного их рассмотрения, или истребования дополнительных материалов;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целесообразность принятия иных мер, имеющих значение для своевременного рассмотрения материалов;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наличие ходатайств или отводов.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Предварительное изучение материалов производится в срок не более 10 дней с момента их поступления.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 результатам предварительного изучения материалов могут приниматься решения: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 назначении даты, места и времени рассмотрения материалов; об извещении несовершеннолетнего, его родителей или иных законных представителей, других лиц, чье участие в заседании будет признано обязательным, а также прокурора о дате и месте заседания; об отложении рассмотрения материалов;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 возвращении поступивших материалов, если их рассмотрение не отнесено к компетенции комиссии по делам несовершеннолетних и защите их прав или они требуют проведения дополнительной проверки;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 рассмотрении ходатайств несовершеннолетнего, его родителей или иных законных представителей;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 принятии мер воздействия в отношении несовершеннолетнего до рассмотрения материалов;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об обращении в суд с заявлением в защиту прав и законных интересов несовершеннолетнего;</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 принятии мер по обеспечению явки несовершеннолетнего на заседание.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Подготовленные к рассмотрению материалы предоставляются для ознакомления несовершеннолетнему, его родителям или иным законным представителям, адвокату, другим заинтересованным лицам.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lastRenderedPageBreak/>
        <w:t>Несовершеннолетний, его родители или иные законные представители либо другие заинтересованные лица, а также адвокат имеют право до начала заседания ознакомиться с материалами, подготовленными к рассмотрению.</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Полученные материалы должны быть рассмотрены в срок не более 15 дней со дня их поступления. При необходимости срок рассмотрения может быть продлен, но не более чем на один месяц.</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 продлении указанного срока выносится мотивированное определение.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35. Заседания комиссий городских округов и муниципальных районов проводятся по мере необходимости.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Комиссии городских округов и муниципальных районов могут принимать решение о проведении выездного заседания.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 целях обеспечения конфиденциальности информации о несовершеннолетних, их родителях или иных законных представителях комиссии городских округов и муниципальных районов с учетом характера рассматриваемых материалов могут принять решение о проведении закрытых заседаний.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Материалы в отношении несовершеннолетнего, совершившего общественно опасное деяние до достижения возраста, с которого наступает уголовная ответственность, а также материалы об административном правонарушении несовершеннолетнего, не достигшего возраста, с которого наступает административная ответственность, рассматриваются только в присутствии несовершеннолетнего, его родителей или иных законных представителей. На заседание комиссии может быть приглашен потерпевший.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Иные материалы в отношении несовершеннолетнего, его родителей или иных представителей могут быть рассмотрены в их отсутствие при условии, если имеются данные о надлежащем извещении лица о рассмотрении материала, а также в случае, если не поступило ходатайство об отложении заседания либо такое ходатайство оставлено без удовлетворения.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На заседании оглашаются необходимые документы, исследуются поступившие материалы, а также обстоятельства, имеющие значение для принятия обоснованного решения, рассматриваются ходатайства или отводы, заслушиваются выступления участвующих в заседании лиц.</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Ходатайства или отводы по существу рассматриваемых материалов могут быть заявлены несовершеннолетним, его родителями или иными законными представителями, адвокатом, специалистами, участвующими в рассмотрении материалов. Результаты рассмотрения заявленных ходатайств или отводов заносятся в протокол заседания.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36. Члены комиссий городских округов и муниципальных районов не могут участвовать в рассмотрении материалов в случае, если они являются родственниками лица, в отношении которого рассматриваются материалы, потерпевшего, законного представителя лица, а также в случаях, если они лично заинтересованы в разрешении дела.</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При наличии данных обстоятельств члены комиссий городских округов и муниципальных районов обязаны заявить самоотвод.</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 результатам рассмотрения заявления о самоотводе принимается решение об удовлетворении заявления либо об отказе в его удовлетворении.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37. При рассмотрении материалов, предусмотренных </w:t>
      </w:r>
      <w:hyperlink w:anchor="Par251" w:history="1">
        <w:r w:rsidRPr="00C520E4">
          <w:rPr>
            <w:rFonts w:ascii="Arial" w:hAnsi="Arial" w:cs="Arial"/>
            <w:color w:val="0000FF"/>
            <w:sz w:val="20"/>
            <w:szCs w:val="20"/>
          </w:rPr>
          <w:t>пунктом 33</w:t>
        </w:r>
      </w:hyperlink>
      <w:r w:rsidRPr="00C520E4">
        <w:rPr>
          <w:rFonts w:ascii="Arial" w:hAnsi="Arial" w:cs="Arial"/>
          <w:sz w:val="20"/>
          <w:szCs w:val="20"/>
        </w:rPr>
        <w:t xml:space="preserve"> настоящего Положения, комиссии городских округов и муниципальных районов всесторонне, полно и объективно рассматривают сведения, подтверждающие или опровергающие совершение несовершеннолетним общественно опасного деяния, уточняют его возраст, условия жизни и воспитания, способствовавшие совершению общественно опасного деяния, наличие взрослых подстрекателей, других соучастников, иные обстоятельства, имеющие существенное значение для решения вопроса о выборе меры воздействия и его социальной реабилитации.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38. В случае необходимости определения состояния здоровья несовершеннолетних комиссии городских округов и муниципальных районов с согласия родителей или иных законных </w:t>
      </w:r>
      <w:r w:rsidRPr="00C520E4">
        <w:rPr>
          <w:rFonts w:ascii="Arial" w:hAnsi="Arial" w:cs="Arial"/>
          <w:sz w:val="20"/>
          <w:szCs w:val="20"/>
        </w:rPr>
        <w:lastRenderedPageBreak/>
        <w:t>представителей несовершеннолетних могут принять решение о направлении их на медицинское освидетельствование или психолого-медико-педагогическую консультацию.</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39. При рассмотрении материалов в отношении несовершеннолетнего, не достигшего пятнадцатилетнего возраста, по усмотрению комиссий городских округов и муниципальных районов либо ходатайству лиц, представляющих интересы несовершеннолетнего, может участвовать педагог.</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40. На время рассмотрения обстоятельств, обсуждение которых может отрицательно повлиять на несовершеннолетних, в отношении которых рассматриваются материалы, комиссии городских округов и муниципальных районов вправе удалить их из зала заседаний, о чем делается запись в протоколе заседания.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41. В случае неявки на заседание лиц (при условии их надлежащего извещения) выясняются причины их неявки и принимается решение об отложении рассмотрения материалов или о рассмотрении материалов в их отсутствие.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42. На заседании ведется протокол, в котором указываются: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дата и место заседания;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наименование и персональный состав комиссий городских округов и муниципальных районов;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содержание рассматриваемых материалов;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фамилия, имя и отчество лица, в отношении которого рассматриваются материалы, число, месяц, год и место рождения, место его жительства, место работы или учебы, а также иные сведения, имеющие значение для рассмотрения материалов;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сведения о явке лиц, участвующих в заседании, разъяснении им их прав и обязанностей;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сведения о надлежащем извещении отсутствующих лиц;</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отводы, ходатайства и результаты их рассмотрения;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объяснения, показания, пояснения и заключения лиц, участвующих в рассмотрении материалов;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сведения об оглашении на заседании принятого решения;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сведения о разъяснении порядка и сроков обжалования принятого решения;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другие сведения, в том числе при необходимости о результатах персонального голосования.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Протокол заседания подписывается председательствующим на заседании и ответственным секретарем.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bookmarkStart w:id="7" w:name="Par307"/>
      <w:bookmarkEnd w:id="7"/>
      <w:r w:rsidRPr="00C520E4">
        <w:rPr>
          <w:rFonts w:ascii="Arial" w:hAnsi="Arial" w:cs="Arial"/>
          <w:sz w:val="20"/>
          <w:szCs w:val="20"/>
        </w:rPr>
        <w:t>43. Рассмотрев материалы в отношении несовершеннолетнего с учетом мотивов, характера и тяжести совершенного проступка или правонарушения, особенностей возраста, социального положения и его поведения, комиссии городских округов и муниципальных районов вправе применить к нему следующие меры воздействия: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абзацы второй - четвертый утратили силу. - </w:t>
      </w:r>
      <w:hyperlink r:id="rId49" w:history="1">
        <w:r w:rsidRPr="00C520E4">
          <w:rPr>
            <w:rFonts w:ascii="Arial" w:hAnsi="Arial" w:cs="Arial"/>
            <w:color w:val="0000FF"/>
            <w:sz w:val="20"/>
            <w:szCs w:val="20"/>
          </w:rPr>
          <w:t>Постановление</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назначить административное наказание, предусмотренное </w:t>
      </w:r>
      <w:hyperlink r:id="rId50" w:history="1">
        <w:r w:rsidRPr="00C520E4">
          <w:rPr>
            <w:rFonts w:ascii="Arial" w:hAnsi="Arial" w:cs="Arial"/>
            <w:color w:val="0000FF"/>
            <w:sz w:val="20"/>
            <w:szCs w:val="20"/>
          </w:rPr>
          <w:t>Кодексом</w:t>
        </w:r>
      </w:hyperlink>
      <w:r w:rsidRPr="00C520E4">
        <w:rPr>
          <w:rFonts w:ascii="Arial" w:hAnsi="Arial" w:cs="Arial"/>
          <w:sz w:val="20"/>
          <w:szCs w:val="20"/>
        </w:rPr>
        <w:t xml:space="preserve"> Российской Федерации об административных правонарушениях или законодательством Московской области об административных правонарушениях;</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51"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направить несовершеннолетнего в специальное учебно-воспитательное учреждение открытого типа или иное реабилитационное учреждение при отсутствии медицинских противопоказаний для содержания в них с согласия родителей или иных законных представителей </w:t>
      </w:r>
      <w:r w:rsidRPr="00C520E4">
        <w:rPr>
          <w:rFonts w:ascii="Arial" w:hAnsi="Arial" w:cs="Arial"/>
          <w:sz w:val="20"/>
          <w:szCs w:val="20"/>
        </w:rPr>
        <w:lastRenderedPageBreak/>
        <w:t>несовершеннолетнего, а также самого несовершеннолетнего, если он достиг возраста четырнадцати лет.</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В случае совершения несовершеннолетним общественно опасного деяния, предусмотренного Уголовным </w:t>
      </w:r>
      <w:hyperlink r:id="rId52" w:history="1">
        <w:r w:rsidRPr="00C520E4">
          <w:rPr>
            <w:rFonts w:ascii="Arial" w:hAnsi="Arial" w:cs="Arial"/>
            <w:color w:val="0000FF"/>
            <w:sz w:val="20"/>
            <w:szCs w:val="20"/>
          </w:rPr>
          <w:t>кодексом</w:t>
        </w:r>
      </w:hyperlink>
      <w:r w:rsidRPr="00C520E4">
        <w:rPr>
          <w:rFonts w:ascii="Arial" w:hAnsi="Arial" w:cs="Arial"/>
          <w:sz w:val="20"/>
          <w:szCs w:val="20"/>
        </w:rPr>
        <w:t xml:space="preserve"> Российской Федерации, до достижения возраста, с которого согласно законодательству Российской Федерации наступает уголовная ответственность, или в отношении которого отказано в возбуждении уголовного дела, или уголовное дело прекращено по нереабилитирующим основаниям, комиссии городских округов и муниципальных районов могут принять решение ходатайствовать перед судом о направлении его в специальное учебно-воспитательное учреждение закрытого типа.</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Соответствующее постановление и представленные материалы незамедлительно направляются в орган внутренних дел и (или) прокурору.</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44. В случае необходимости комиссии городских округов и муниципальных районов могут предложить несовершеннолетнему пройти курс лечения, рекомендованный специалистами органов и учреждений здравоохранения.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bookmarkStart w:id="8" w:name="Par315"/>
      <w:bookmarkEnd w:id="8"/>
      <w:r w:rsidRPr="00C520E4">
        <w:rPr>
          <w:rFonts w:ascii="Arial" w:hAnsi="Arial" w:cs="Arial"/>
          <w:sz w:val="20"/>
          <w:szCs w:val="20"/>
        </w:rPr>
        <w:t>45. Комиссии городских округов и муниципальных районов вправе применять к родителям или иным законным представителям несовершеннолетних, не исполняющим обязанности по воспитанию, обучению и содержанию несовершеннолетних либо отрицательно влияющим на их поведение, следующие меры воздействия: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назначить административное наказание, предусмотренное </w:t>
      </w:r>
      <w:hyperlink r:id="rId53" w:history="1">
        <w:r w:rsidRPr="00C520E4">
          <w:rPr>
            <w:rFonts w:ascii="Arial" w:hAnsi="Arial" w:cs="Arial"/>
            <w:color w:val="0000FF"/>
            <w:sz w:val="20"/>
            <w:szCs w:val="20"/>
          </w:rPr>
          <w:t>Кодексом</w:t>
        </w:r>
      </w:hyperlink>
      <w:r w:rsidRPr="00C520E4">
        <w:rPr>
          <w:rFonts w:ascii="Arial" w:hAnsi="Arial" w:cs="Arial"/>
          <w:sz w:val="20"/>
          <w:szCs w:val="20"/>
        </w:rPr>
        <w:t xml:space="preserve"> Российской Федерации об административных правонарушениях;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обратиться с ходатайством в орган опеки и попечительства о немедленном отобрании несовершеннолетнего у родителей или иных законных представителей, на попечении которых он находится, при непосредственной угрозе жизни несовершеннолетнего или его здоровью,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семью;</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обратиться в суд с заявлением об ограничении или о лишении родительских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обратиться в суд с заявлением о выселении из жилого помещения родителей (одного из них), лишенных родительских прав, если их совместное проживание с несовершеннолетними признано судом невозможным.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46. В случаях рассмотрения дел, отнесенных к компетенции комиссий городских округов и муниципальных районов, в отношении других лиц комиссии вправе применить к ним меры воздействия, предусмотренные законодательством Российской Федерации и законодательством Московской области.</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54"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47. Комиссии городских округов и муниципальных районов ведут персональный учет несовершеннолетних, проживающих в семьях группы социального риска, беспризорных, занимающихся бродяжничеством и попрошайничеством, оставивших образовательные учреждения, неработающих и не обучающихся в образовательных учреждениях, и иных несовершеннолетних, в отношении которых проводится индивидуальная профилактическая работа, принимают решения об устройстве этих несовершеннолетних и контролируют их выполнение.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Решения комиссий городских округов и муниципальных районов с указанием конкретной формы устройства несовершеннолетнего направляются в соответствующие органы и учреждения: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образования - для устройства в образовательные учреждения, учреждения начального профессионального образования, образовательные учреждения для детей-сирот, детей, оставшихся без попечения родителей;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социальной защиты населения - для устройства в специализированные учреждения для несовершеннолетних;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здравоохранения - для обследования, наблюдения или лечения в связи с употреблением спиртных напитков, наркотических средств, психотропных или одурманивающих веществ;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lastRenderedPageBreak/>
        <w:t>занятости населения - для оказания помощи в трудоустройстве, получении специальности;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опеки и попечительства - для выбора формы жизнеустройства несовершеннолетних, защиты прав и законных интересов ребенка.</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 случаях, когда при возвращении несовершеннолетнего из специального учебно-воспитательного учреждения закрытого типа, при освобождении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 лишением родителей родительских прав, а также в силу иных причин, способных отрицательно повлиять на поведение несовершеннолетнего, комиссии городских округов и муниципальных районов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принимают меры по устройству несовершеннолетнего с учетом его интересов, а также по созданию для него жилищно-бытовых условий.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48. По результатам рассмотрения материалов в отношении несовершеннолетнего, его родителей или иных законных представителей либо других лиц, а также обращений органов и учреждений системы профилактики, предприятий и организаций комиссии принимают одно из следующих решений: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применить меры воздействия, предусмотренные пунктами </w:t>
      </w:r>
      <w:hyperlink w:anchor="Par307" w:history="1">
        <w:r w:rsidRPr="00C520E4">
          <w:rPr>
            <w:rFonts w:ascii="Arial" w:hAnsi="Arial" w:cs="Arial"/>
            <w:color w:val="0000FF"/>
            <w:sz w:val="20"/>
            <w:szCs w:val="20"/>
          </w:rPr>
          <w:t>пп. 43</w:t>
        </w:r>
      </w:hyperlink>
      <w:r w:rsidRPr="00C520E4">
        <w:rPr>
          <w:rFonts w:ascii="Arial" w:hAnsi="Arial" w:cs="Arial"/>
          <w:sz w:val="20"/>
          <w:szCs w:val="20"/>
        </w:rPr>
        <w:t xml:space="preserve">, </w:t>
      </w:r>
      <w:hyperlink w:anchor="Par315" w:history="1">
        <w:r w:rsidRPr="00C520E4">
          <w:rPr>
            <w:rFonts w:ascii="Arial" w:hAnsi="Arial" w:cs="Arial"/>
            <w:color w:val="0000FF"/>
            <w:sz w:val="20"/>
            <w:szCs w:val="20"/>
          </w:rPr>
          <w:t>45</w:t>
        </w:r>
      </w:hyperlink>
      <w:r w:rsidRPr="00C520E4">
        <w:rPr>
          <w:rFonts w:ascii="Arial" w:hAnsi="Arial" w:cs="Arial"/>
          <w:sz w:val="20"/>
          <w:szCs w:val="20"/>
        </w:rPr>
        <w:t xml:space="preserve"> настоящего Положения;</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(в ред. </w:t>
      </w:r>
      <w:hyperlink r:id="rId55" w:history="1">
        <w:r w:rsidRPr="00C520E4">
          <w:rPr>
            <w:rFonts w:ascii="Arial" w:hAnsi="Arial" w:cs="Arial"/>
            <w:color w:val="0000FF"/>
            <w:sz w:val="20"/>
            <w:szCs w:val="20"/>
          </w:rPr>
          <w:t>постановления</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прекратить рассмотрение материалов (при наличии обстоятельств, предусмотренных законодательством Российской Федерации);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отложить рассмотрение материалов и провести дополнительную проверку;</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направить материалы в органы внутренних дел, прокуратуру, суд или иные органы.</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Решения комиссий городских округов и муниципальных районов оформляются соответствующими постановлениями.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Постановления принимаются простым большинством голосов участвующих в заседаниях. В случае равенства голосов голос председательствующего является решающим.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 постановлении о применении меры воздействия указываются: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наименование комиссии по делам несовершеннолетних и защите их прав;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дата и место заседания;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сведения о лице, в отношении которого рассматриваются материалы (фамилия, имя, отчество, число, месяц, год и место рождения, место его жительства, иные сведения, имеющие значение для рассмотрения материалов, паспортные данные или данные свидетельства о рождении, сведения о получении пособия или пенсии, место работы или учебы);</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обстоятельства, установленные при рассмотрении материалов;</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выявленные по рассматриваемому вопросу нарушения прав и законных интересов несовершеннолетних (при их наличии);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нормативный правовой акт, предусматривающий ответственность за противоправное деяние или гарантирующий права несовершеннолетнего;</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мотивированное решение;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lastRenderedPageBreak/>
        <w:t>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сведения о разъяснении порядка и сроков обжалования данного постановления.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Постановление подписывается председательствующим, оглашается на заседании, вступает в силу со дня принятия.</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48.1. Комиссии городских округов и муниципальных районов наряду с проведением индивидуальной профилактической работы вправе принять решение в отношении несовершеннолетних, занимающихся бродяжничеством или попрошайничеством,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совершивших правонарушение до достижения возраста, с которого наступает административная ответственность,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 а также в отношении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о недопустимости совершения действий, ставших основанием для применения меры воздействия, и правовых последствиях их совершения.</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r w:rsidRPr="00C520E4">
        <w:rPr>
          <w:rFonts w:ascii="Arial" w:hAnsi="Arial" w:cs="Arial"/>
          <w:sz w:val="20"/>
          <w:szCs w:val="20"/>
        </w:rPr>
        <w:t xml:space="preserve">(п. 48.1 введен </w:t>
      </w:r>
      <w:hyperlink r:id="rId56" w:history="1">
        <w:r w:rsidRPr="00C520E4">
          <w:rPr>
            <w:rFonts w:ascii="Arial" w:hAnsi="Arial" w:cs="Arial"/>
            <w:color w:val="0000FF"/>
            <w:sz w:val="20"/>
            <w:szCs w:val="20"/>
          </w:rPr>
          <w:t>постановлением</w:t>
        </w:r>
      </w:hyperlink>
      <w:r w:rsidRPr="00C520E4">
        <w:rPr>
          <w:rFonts w:ascii="Arial" w:hAnsi="Arial" w:cs="Arial"/>
          <w:sz w:val="20"/>
          <w:szCs w:val="20"/>
        </w:rPr>
        <w:t xml:space="preserve"> Правительства МО от 04.02.2019 N 41/3)</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49. Постановление направляется для исполнения в органы и учреждения системы профилактики, организации.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Копия постановления не позднее трех дней со дня принятия вручается или высылается лицу или его законному представителю, в отношении которого оно вынесено, а также потерпевшему (по его просьбе).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Должностные лица органов и учреждений системы профилактики, организаций должны сообщить о мерах, принятых по его исполнению, в указанный в постановлении срок.</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50. В случае неисполнения постановлений, принятых комиссиями городских округов и муниципальных районов, комиссии вправе обратиться в органы прокуратуры для принятия мер в порядке, установленном законодательством Российской Федерации.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51. При установлении причин административного правонарушения и условий, способствовавших его совершению, комиссии городских округов и муниципальных районов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52.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комиссии, вынесшей представление.</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53. Комиссии городских округов и муниципальных районов направляют отчеты о работе по профилактике безнадзорности и правонарушений несовершеннолетних в Комиссию в следующие сроки:</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полугодовые отчеты - не позднее 20 июля текущего года;</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годовые - не позднее 1 февраля года, следующего за отчетным периодом.</w:t>
      </w:r>
    </w:p>
    <w:p w:rsidR="00C520E4" w:rsidRPr="00C520E4" w:rsidRDefault="00C520E4" w:rsidP="00C520E4">
      <w:pPr>
        <w:autoSpaceDE w:val="0"/>
        <w:autoSpaceDN w:val="0"/>
        <w:adjustRightInd w:val="0"/>
        <w:spacing w:before="200" w:after="0" w:line="240" w:lineRule="auto"/>
        <w:ind w:firstLine="540"/>
        <w:jc w:val="both"/>
        <w:rPr>
          <w:rFonts w:ascii="Arial" w:hAnsi="Arial" w:cs="Arial"/>
          <w:sz w:val="20"/>
          <w:szCs w:val="20"/>
        </w:rPr>
      </w:pPr>
      <w:r w:rsidRPr="00C520E4">
        <w:rPr>
          <w:rFonts w:ascii="Arial" w:hAnsi="Arial" w:cs="Arial"/>
          <w:sz w:val="20"/>
          <w:szCs w:val="20"/>
        </w:rPr>
        <w:t xml:space="preserve">Комиссия осуществляет сбор, изучение и обобщение отчетов о работе по профилактике безнадзорности и правонарушений несовершеннолетних на территории Московской области. Обобщенные отчеты направляются в заинтересованные органы Московской области и органы </w:t>
      </w:r>
      <w:r w:rsidRPr="00C520E4">
        <w:rPr>
          <w:rFonts w:ascii="Arial" w:hAnsi="Arial" w:cs="Arial"/>
          <w:sz w:val="20"/>
          <w:szCs w:val="20"/>
        </w:rPr>
        <w:lastRenderedPageBreak/>
        <w:t>местного самоуправления по запросам указанных органов. Формы отчетности комиссий городских округов и муниципальных районов утверждаются Комиссией.</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right"/>
        <w:outlineLvl w:val="0"/>
        <w:rPr>
          <w:rFonts w:ascii="Arial" w:hAnsi="Arial" w:cs="Arial"/>
          <w:sz w:val="20"/>
          <w:szCs w:val="20"/>
        </w:rPr>
      </w:pPr>
      <w:r w:rsidRPr="00C520E4">
        <w:rPr>
          <w:rFonts w:ascii="Arial" w:hAnsi="Arial" w:cs="Arial"/>
          <w:sz w:val="20"/>
          <w:szCs w:val="20"/>
        </w:rPr>
        <w:t>Утвержден</w:t>
      </w:r>
    </w:p>
    <w:p w:rsidR="00C520E4" w:rsidRPr="00C520E4" w:rsidRDefault="00C520E4" w:rsidP="00C520E4">
      <w:pPr>
        <w:autoSpaceDE w:val="0"/>
        <w:autoSpaceDN w:val="0"/>
        <w:adjustRightInd w:val="0"/>
        <w:spacing w:after="0" w:line="240" w:lineRule="auto"/>
        <w:jc w:val="right"/>
        <w:rPr>
          <w:rFonts w:ascii="Arial" w:hAnsi="Arial" w:cs="Arial"/>
          <w:sz w:val="20"/>
          <w:szCs w:val="20"/>
        </w:rPr>
      </w:pPr>
      <w:r w:rsidRPr="00C520E4">
        <w:rPr>
          <w:rFonts w:ascii="Arial" w:hAnsi="Arial" w:cs="Arial"/>
          <w:sz w:val="20"/>
          <w:szCs w:val="20"/>
        </w:rPr>
        <w:t>постановлением Правительства</w:t>
      </w:r>
    </w:p>
    <w:p w:rsidR="00C520E4" w:rsidRPr="00C520E4" w:rsidRDefault="00C520E4" w:rsidP="00C520E4">
      <w:pPr>
        <w:autoSpaceDE w:val="0"/>
        <w:autoSpaceDN w:val="0"/>
        <w:adjustRightInd w:val="0"/>
        <w:spacing w:after="0" w:line="240" w:lineRule="auto"/>
        <w:jc w:val="right"/>
        <w:rPr>
          <w:rFonts w:ascii="Arial" w:hAnsi="Arial" w:cs="Arial"/>
          <w:sz w:val="20"/>
          <w:szCs w:val="20"/>
        </w:rPr>
      </w:pPr>
      <w:r w:rsidRPr="00C520E4">
        <w:rPr>
          <w:rFonts w:ascii="Arial" w:hAnsi="Arial" w:cs="Arial"/>
          <w:sz w:val="20"/>
          <w:szCs w:val="20"/>
        </w:rPr>
        <w:t>Московской области</w:t>
      </w:r>
    </w:p>
    <w:p w:rsidR="00C520E4" w:rsidRPr="00C520E4" w:rsidRDefault="00C520E4" w:rsidP="00C520E4">
      <w:pPr>
        <w:autoSpaceDE w:val="0"/>
        <w:autoSpaceDN w:val="0"/>
        <w:adjustRightInd w:val="0"/>
        <w:spacing w:after="0" w:line="240" w:lineRule="auto"/>
        <w:jc w:val="right"/>
        <w:rPr>
          <w:rFonts w:ascii="Arial" w:hAnsi="Arial" w:cs="Arial"/>
          <w:sz w:val="20"/>
          <w:szCs w:val="20"/>
        </w:rPr>
      </w:pPr>
      <w:r w:rsidRPr="00C520E4">
        <w:rPr>
          <w:rFonts w:ascii="Arial" w:hAnsi="Arial" w:cs="Arial"/>
          <w:sz w:val="20"/>
          <w:szCs w:val="20"/>
        </w:rPr>
        <w:t>от 15 октября 2015 г. N 947/39</w:t>
      </w:r>
    </w:p>
    <w:p w:rsidR="00C520E4" w:rsidRPr="00C520E4" w:rsidRDefault="00C520E4" w:rsidP="00C520E4">
      <w:pPr>
        <w:autoSpaceDE w:val="0"/>
        <w:autoSpaceDN w:val="0"/>
        <w:adjustRightInd w:val="0"/>
        <w:spacing w:after="0" w:line="240" w:lineRule="auto"/>
        <w:jc w:val="both"/>
        <w:rPr>
          <w:rFonts w:ascii="Arial" w:hAnsi="Arial" w:cs="Arial"/>
          <w:sz w:val="20"/>
          <w:szCs w:val="20"/>
        </w:rPr>
      </w:pP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bookmarkStart w:id="9" w:name="Par373"/>
      <w:bookmarkEnd w:id="9"/>
      <w:r w:rsidRPr="00C520E4">
        <w:rPr>
          <w:rFonts w:ascii="Arial" w:hAnsi="Arial" w:cs="Arial"/>
          <w:b/>
          <w:bCs/>
          <w:sz w:val="20"/>
          <w:szCs w:val="20"/>
        </w:rPr>
        <w:t>СОСТАВ</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МОСКОВСКОЙ ОБЛАСТНОЙ КОМИССИИ ПО ДЕЛАМ НЕСОВЕРШЕННОЛЕТНИХ</w:t>
      </w:r>
    </w:p>
    <w:p w:rsidR="00C520E4" w:rsidRPr="00C520E4" w:rsidRDefault="00C520E4" w:rsidP="00C520E4">
      <w:pPr>
        <w:autoSpaceDE w:val="0"/>
        <w:autoSpaceDN w:val="0"/>
        <w:adjustRightInd w:val="0"/>
        <w:spacing w:after="0" w:line="240" w:lineRule="auto"/>
        <w:jc w:val="center"/>
        <w:outlineLvl w:val="1"/>
        <w:rPr>
          <w:rFonts w:ascii="Arial" w:hAnsi="Arial" w:cs="Arial"/>
          <w:b/>
          <w:bCs/>
          <w:sz w:val="20"/>
          <w:szCs w:val="20"/>
        </w:rPr>
      </w:pPr>
      <w:r w:rsidRPr="00C520E4">
        <w:rPr>
          <w:rFonts w:ascii="Arial" w:hAnsi="Arial" w:cs="Arial"/>
          <w:b/>
          <w:bCs/>
          <w:sz w:val="20"/>
          <w:szCs w:val="20"/>
        </w:rPr>
        <w:t>И ЗАЩИТЕ ИХ ПРАВ</w:t>
      </w:r>
    </w:p>
    <w:p w:rsidR="00C520E4" w:rsidRPr="00C520E4" w:rsidRDefault="00C520E4" w:rsidP="00C520E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9581"/>
      </w:tblGrid>
      <w:tr w:rsidR="00C520E4" w:rsidRPr="00C520E4">
        <w:trPr>
          <w:jc w:val="center"/>
        </w:trPr>
        <w:tc>
          <w:tcPr>
            <w:tcW w:w="5000" w:type="pct"/>
            <w:tcBorders>
              <w:left w:val="single" w:sz="24" w:space="0" w:color="CED3F1"/>
              <w:right w:val="single" w:sz="24" w:space="0" w:color="F4F3F8"/>
            </w:tcBorders>
            <w:shd w:val="clear" w:color="auto" w:fill="F4F3F8"/>
          </w:tcPr>
          <w:p w:rsidR="00C520E4" w:rsidRPr="00C520E4" w:rsidRDefault="00C520E4" w:rsidP="00C520E4">
            <w:pPr>
              <w:autoSpaceDE w:val="0"/>
              <w:autoSpaceDN w:val="0"/>
              <w:adjustRightInd w:val="0"/>
              <w:spacing w:after="0" w:line="240" w:lineRule="auto"/>
              <w:jc w:val="center"/>
              <w:rPr>
                <w:rFonts w:ascii="Arial" w:hAnsi="Arial" w:cs="Arial"/>
                <w:color w:val="392C69"/>
                <w:sz w:val="20"/>
                <w:szCs w:val="20"/>
              </w:rPr>
            </w:pPr>
            <w:r w:rsidRPr="00C520E4">
              <w:rPr>
                <w:rFonts w:ascii="Arial" w:hAnsi="Arial" w:cs="Arial"/>
                <w:color w:val="392C69"/>
                <w:sz w:val="20"/>
                <w:szCs w:val="20"/>
              </w:rPr>
              <w:t>Список изменяющих документов</w:t>
            </w:r>
          </w:p>
          <w:p w:rsidR="00C520E4" w:rsidRPr="00C520E4" w:rsidRDefault="00C520E4" w:rsidP="00C520E4">
            <w:pPr>
              <w:autoSpaceDE w:val="0"/>
              <w:autoSpaceDN w:val="0"/>
              <w:adjustRightInd w:val="0"/>
              <w:spacing w:after="0" w:line="240" w:lineRule="auto"/>
              <w:jc w:val="center"/>
              <w:rPr>
                <w:rFonts w:ascii="Arial" w:hAnsi="Arial" w:cs="Arial"/>
                <w:color w:val="392C69"/>
                <w:sz w:val="20"/>
                <w:szCs w:val="20"/>
              </w:rPr>
            </w:pPr>
            <w:r w:rsidRPr="00C520E4">
              <w:rPr>
                <w:rFonts w:ascii="Arial" w:hAnsi="Arial" w:cs="Arial"/>
                <w:color w:val="392C69"/>
                <w:sz w:val="20"/>
                <w:szCs w:val="20"/>
              </w:rPr>
              <w:t>(в ред. постановлений Правительства МО</w:t>
            </w:r>
          </w:p>
          <w:p w:rsidR="00C520E4" w:rsidRPr="00C520E4" w:rsidRDefault="00C520E4" w:rsidP="00C520E4">
            <w:pPr>
              <w:autoSpaceDE w:val="0"/>
              <w:autoSpaceDN w:val="0"/>
              <w:adjustRightInd w:val="0"/>
              <w:spacing w:after="0" w:line="240" w:lineRule="auto"/>
              <w:jc w:val="center"/>
              <w:rPr>
                <w:rFonts w:ascii="Arial" w:hAnsi="Arial" w:cs="Arial"/>
                <w:color w:val="392C69"/>
                <w:sz w:val="20"/>
                <w:szCs w:val="20"/>
              </w:rPr>
            </w:pPr>
            <w:r w:rsidRPr="00C520E4">
              <w:rPr>
                <w:rFonts w:ascii="Arial" w:hAnsi="Arial" w:cs="Arial"/>
                <w:color w:val="392C69"/>
                <w:sz w:val="20"/>
                <w:szCs w:val="20"/>
              </w:rPr>
              <w:t xml:space="preserve">от 09.08.2016 </w:t>
            </w:r>
            <w:hyperlink r:id="rId57" w:history="1">
              <w:r w:rsidRPr="00C520E4">
                <w:rPr>
                  <w:rFonts w:ascii="Arial" w:hAnsi="Arial" w:cs="Arial"/>
                  <w:color w:val="0000FF"/>
                  <w:sz w:val="20"/>
                  <w:szCs w:val="20"/>
                </w:rPr>
                <w:t>N 579/28</w:t>
              </w:r>
            </w:hyperlink>
            <w:r w:rsidRPr="00C520E4">
              <w:rPr>
                <w:rFonts w:ascii="Arial" w:hAnsi="Arial" w:cs="Arial"/>
                <w:color w:val="392C69"/>
                <w:sz w:val="20"/>
                <w:szCs w:val="20"/>
              </w:rPr>
              <w:t xml:space="preserve">, от 20.06.2017 </w:t>
            </w:r>
            <w:hyperlink r:id="rId58" w:history="1">
              <w:r w:rsidRPr="00C520E4">
                <w:rPr>
                  <w:rFonts w:ascii="Arial" w:hAnsi="Arial" w:cs="Arial"/>
                  <w:color w:val="0000FF"/>
                  <w:sz w:val="20"/>
                  <w:szCs w:val="20"/>
                </w:rPr>
                <w:t>N 441/21</w:t>
              </w:r>
            </w:hyperlink>
            <w:r w:rsidRPr="00C520E4">
              <w:rPr>
                <w:rFonts w:ascii="Arial" w:hAnsi="Arial" w:cs="Arial"/>
                <w:color w:val="392C69"/>
                <w:sz w:val="20"/>
                <w:szCs w:val="20"/>
              </w:rPr>
              <w:t xml:space="preserve">, от 04.02.2019 </w:t>
            </w:r>
            <w:hyperlink r:id="rId59" w:history="1">
              <w:r w:rsidRPr="00C520E4">
                <w:rPr>
                  <w:rFonts w:ascii="Arial" w:hAnsi="Arial" w:cs="Arial"/>
                  <w:color w:val="0000FF"/>
                  <w:sz w:val="20"/>
                  <w:szCs w:val="20"/>
                </w:rPr>
                <w:t>N 41/3</w:t>
              </w:r>
            </w:hyperlink>
            <w:r w:rsidRPr="00C520E4">
              <w:rPr>
                <w:rFonts w:ascii="Arial" w:hAnsi="Arial" w:cs="Arial"/>
                <w:color w:val="392C69"/>
                <w:sz w:val="20"/>
                <w:szCs w:val="20"/>
              </w:rPr>
              <w:t>)</w:t>
            </w:r>
          </w:p>
        </w:tc>
      </w:tr>
    </w:tbl>
    <w:p w:rsidR="00C520E4" w:rsidRPr="00C520E4" w:rsidRDefault="00C520E4" w:rsidP="00C520E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607"/>
        <w:gridCol w:w="360"/>
        <w:gridCol w:w="6122"/>
      </w:tblGrid>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Забралова О.С.</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первый заместитель Председателя Правительства Московской области - министр образования Московской области (председатель Комиссии)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Картушин Ю.В.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советник - помощник первого заместителя Председателя Правительства Московской области - министра образования Московской области (заместитель председателя Комиссии)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Лабызнова Т.В.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заместитель руководителя Администрации Губернатора Московской области (заместитель председателя Комиссии)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Здобнов Е.А.</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заведующий отделом по делам несовершеннолетних Администрации Губернатора Московской области (заместитель председателя Комиссии)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Гуркина Л.Н.</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консультант в отделе по делам несовершеннолетних Администрации Губернатора Московской области (ответственный секретарь Комиссии)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Бельмачева Т.В.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член Мытищинской общественной организации ветеранов (пенсионеров) войны, труда, военной службы и правоохранительных органов "Ветеран"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Брылева И.И.</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управления по делам несовершеннолетних и защите их прав администрации муниципального образования городской округ Люберцы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Глазунов В.В.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заместитель председателя Московского областного регионального отделения Общероссийского общественного Движения в поддержку политики Президента Российской Федерации, руководитель Фракции "ЕДИНАЯ РОССИЯ" в Совете депутатов городского округа Балашиха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Горяйнов А.В.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отделения подготовки граждан к военной службе отдела (подготовки и призыва граждан на военную службу) военного комиссариата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Губская И.И.</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 xml:space="preserve">начальник отдела по делам несовершеннолетних и защите их прав администрации Воскресенского муниципального района Московской области, заместитель председателя комиссии по </w:t>
            </w:r>
            <w:r w:rsidRPr="00C520E4">
              <w:rPr>
                <w:rFonts w:ascii="Arial" w:hAnsi="Arial" w:cs="Arial"/>
                <w:sz w:val="20"/>
                <w:szCs w:val="20"/>
              </w:rPr>
              <w:lastRenderedPageBreak/>
              <w:t>делам несовершеннолетних и защите их прав Воскресенского муниципального района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lastRenderedPageBreak/>
              <w:t>Исаева М.В.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управления социальных технологий Главного управления социальных коммуникаций Московской области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Колузаева Н.Г.</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отдела по защите прав несовершеннолетних администрации городского округа Ступино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Кржеминский К.П.</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отдела организации исполнительного производства Управления Федеральной службы судебных приставов по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Кулагина Т.В.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отдела по делам несовершеннолетних администрации городского округа Подольск Московской области, заместитель председателя комиссии по делам несовершеннолетних и защите их прав городского округа Подольск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Лимарова О.Г.</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Управления по делам несовершеннолетних и защите их прав администрации Одинцовского муниципального района Московской области, заместитель председателя комиссии по делам несовершеннолетних и защите их прав Одинцовского муниципального района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Лободенкова Н.В.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заместитель начальника Управления организации работы участковых уполномоченных полиции Главного управления Министерства внутренних дел Российской Федерации по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Мартынова С.Н.</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отдела по делам несовершеннолетних и защите их прав администрации городского округа Красногорск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Морковкина И.Е.</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заместитель министра культуры Московской области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Мотылев А.А.</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руководитель управления криминалистики Главного следственного управления Следственного комитета Российской Федерации по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Соколова И.А.</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управления по делам несовершеннолетних администрации городского округа Балашиха, заместитель председателя комиссии по делам несовершеннолетних и защите их прав Городского округа Балашиха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Балаховская В.Н.</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управления опеки и попечительства Министерства образования Московской области по Люберецкому муниципальному району, городским округам Дзержинский, Котельники и Лыткарино</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Зотова О.О.</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отдела защиты прав несовершеннолетних государственного органа Московской области "Уполномоченный по правам человека в Московской области и его аппарат"</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Солдатова И.Г.</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заместитель министра здравоохранения Московской области - начальник Управления организации медицинской помощи матерям и детям</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Герасименко В.Ю.</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заместитель руководителя Главного управления региональной безопасности Московской области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lastRenderedPageBreak/>
              <w:t>Мартыненко А.Н.</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управления занятости Министерства социального развития Московской области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Мишонова О.В.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Уполномоченный по правам ребенка в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Салтыков Д.А.</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заместитель начальника Организационного управления - начальник отдела физкультурно-массовой работы Организационного управления Министерства физической культуры и спорта Московской области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Сметанина О.В.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отдела по делам несовершеннолетних и защите их прав администрации Раменского муниципального района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Шевченко М.В.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депутат Московской областной Думы, заместитель председателя Комитета по вопросам образования, культуры и туризма Московской областной Думы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Ермакова О.В.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управления по делам семьи, детей и демографического развития Министерства социального развития Московской области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Ефремов В.М.</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отдела организации деятельности подразделений по делам несовершеннолетних Управления организации охраны общественного порядка Управления на транспорте Министерства внутренних дел Российской Федерации по Центральному федеральному округу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Кузнецов С.В.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2 отдела Управления уголовного розыска Главного управления Министерства внутренних дел Российской Федерации по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Новиков С.Н.</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отделения Оперативно-розыскной части уголовного розыска N 1 Главного управления Министерства внутренних дел Российской Федерации по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Овечкина Л.С.</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заместитель министра образования Московской области</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Старжинская А.Н.</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руководитель отдела процессуального контроля Московского межрегионального следственного управления на транспорте Следственного комитета Российской Федерации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Трухина С.В.</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заместитель начальника Управления организации медицинской помощи матерям и детям Министерства здравоохранения Московской области - заведующий отделом медико-социальных проблем детства</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Фильченкова С.Н.</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управления по делам несовершеннолетних и защите их прав администрации городского округа Мытищи Московской области (по согласованию)</w:t>
            </w:r>
          </w:p>
        </w:tc>
      </w:tr>
      <w:tr w:rsidR="00C520E4" w:rsidRPr="00C520E4">
        <w:tc>
          <w:tcPr>
            <w:tcW w:w="2607"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Эрдниев В.Б.</w:t>
            </w:r>
          </w:p>
        </w:tc>
        <w:tc>
          <w:tcPr>
            <w:tcW w:w="360"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w:t>
            </w:r>
          </w:p>
        </w:tc>
        <w:tc>
          <w:tcPr>
            <w:tcW w:w="6122" w:type="dxa"/>
          </w:tcPr>
          <w:p w:rsidR="00C520E4" w:rsidRPr="00C520E4" w:rsidRDefault="00C520E4" w:rsidP="00C520E4">
            <w:pPr>
              <w:autoSpaceDE w:val="0"/>
              <w:autoSpaceDN w:val="0"/>
              <w:adjustRightInd w:val="0"/>
              <w:spacing w:after="0" w:line="240" w:lineRule="auto"/>
              <w:rPr>
                <w:rFonts w:ascii="Arial" w:hAnsi="Arial" w:cs="Arial"/>
                <w:sz w:val="20"/>
                <w:szCs w:val="20"/>
              </w:rPr>
            </w:pPr>
            <w:r w:rsidRPr="00C520E4">
              <w:rPr>
                <w:rFonts w:ascii="Arial" w:hAnsi="Arial" w:cs="Arial"/>
                <w:sz w:val="20"/>
                <w:szCs w:val="20"/>
              </w:rPr>
              <w:t>начальник отдела воспитательной и социальной работы с осужденными Управления Федеральной службы исполнения наказаний России по Московской области (по согласованию)</w:t>
            </w:r>
          </w:p>
        </w:tc>
      </w:tr>
    </w:tbl>
    <w:p w:rsidR="00A60CAF" w:rsidRDefault="00A60CAF"/>
    <w:sectPr w:rsidR="00A60CAF" w:rsidSect="00A60C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characterSpacingControl w:val="doNotCompress"/>
  <w:compat/>
  <w:rsids>
    <w:rsidRoot w:val="00C520E4"/>
    <w:rsid w:val="0005591B"/>
    <w:rsid w:val="00191C8C"/>
    <w:rsid w:val="00252885"/>
    <w:rsid w:val="003B0867"/>
    <w:rsid w:val="003C3124"/>
    <w:rsid w:val="005417BB"/>
    <w:rsid w:val="008B3929"/>
    <w:rsid w:val="00A60CAF"/>
    <w:rsid w:val="00C520E4"/>
    <w:rsid w:val="00E4664A"/>
    <w:rsid w:val="00FB3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C4E8B16F79CBCB5DD0F2EFB8630B0425DB257C87D566B91EFDADB5AA7C0813A7E56B96829A6466E8BA2345t0G" TargetMode="External"/><Relationship Id="rId18" Type="http://schemas.openxmlformats.org/officeDocument/2006/relationships/hyperlink" Target="consultantplus://offline/ref=79C4E8B16F79CBCB5DD0F3E1AD630B0425DB267A8C8331BB4FA8A3B0A22C5203B1AC64979C9A6779E3B176084E3F84076DD15F791C06E1CC45t0G" TargetMode="External"/><Relationship Id="rId26" Type="http://schemas.openxmlformats.org/officeDocument/2006/relationships/hyperlink" Target="consultantplus://offline/ref=79C4E8B16F79CBCB5DD0F3E1AD630B0425DB267A8C8331BB4FA8A3B0A22C5203B1AC64979C9A677BEAB176084E3F84076DD15F791C06E1CC45t0G" TargetMode="External"/><Relationship Id="rId39" Type="http://schemas.openxmlformats.org/officeDocument/2006/relationships/hyperlink" Target="consultantplus://offline/ref=79C4E8B16F79CBCB5DD0F2EFB8630B0424D22B7F8A8B31BB4FA8A3B0A22C5203A3AC3C9B9E9A7978E9A420590B46t3G" TargetMode="External"/><Relationship Id="rId21" Type="http://schemas.openxmlformats.org/officeDocument/2006/relationships/hyperlink" Target="consultantplus://offline/ref=79C4E8B16F79CBCB5DD0F3E1AD630B0425DB267A8C8331BB4FA8A3B0A22C5203B1AC64979C9A677AEBB176084E3F84076DD15F791C06E1CC45t0G" TargetMode="External"/><Relationship Id="rId34" Type="http://schemas.openxmlformats.org/officeDocument/2006/relationships/hyperlink" Target="consultantplus://offline/ref=79C4E8B16F79CBCB5DD0F3E1AD630B0425DB267A8C8331BB4FA8A3B0A22C5203B1AC64979C9A677BE2B176084E3F84076DD15F791C06E1CC45t0G" TargetMode="External"/><Relationship Id="rId42" Type="http://schemas.openxmlformats.org/officeDocument/2006/relationships/hyperlink" Target="consultantplus://offline/ref=79C4E8B16F79CBCB5DD0F2EFB8630B0424D22B7F848B31BB4FA8A3B0A22C5203A3AC3C9B9E9A7978E9A420590B46t3G" TargetMode="External"/><Relationship Id="rId47" Type="http://schemas.openxmlformats.org/officeDocument/2006/relationships/hyperlink" Target="consultantplus://offline/ref=79C4E8B16F79CBCB5DD0F2EFB8630B0424D22B7F848B31BB4FA8A3B0A22C5203A3AC3C9B9E9A7978E9A420590B46t3G" TargetMode="External"/><Relationship Id="rId50" Type="http://schemas.openxmlformats.org/officeDocument/2006/relationships/hyperlink" Target="consultantplus://offline/ref=79C4E8B16F79CBCB5DD0F2EFB8630B0424D22B7F848B31BB4FA8A3B0A22C5203A3AC3C9B9E9A7978E9A420590B46t3G" TargetMode="External"/><Relationship Id="rId55" Type="http://schemas.openxmlformats.org/officeDocument/2006/relationships/hyperlink" Target="consultantplus://offline/ref=79C4E8B16F79CBCB5DD0F3E1AD630B0425DB267A8C8331BB4FA8A3B0A22C5203B1AC64979C9A677EE9B176084E3F84076DD15F791C06E1CC45t0G" TargetMode="External"/><Relationship Id="rId7" Type="http://schemas.openxmlformats.org/officeDocument/2006/relationships/hyperlink" Target="consultantplus://offline/ref=79C4E8B16F79CBCB5DD0F3E1AD630B0425DB237A8A8731BB4FA8A3B0A22C5203B1AC64979C9A657AECB176084E3F84076DD15F791C06E1CC45t0G" TargetMode="External"/><Relationship Id="rId2" Type="http://schemas.openxmlformats.org/officeDocument/2006/relationships/settings" Target="settings.xml"/><Relationship Id="rId16" Type="http://schemas.openxmlformats.org/officeDocument/2006/relationships/hyperlink" Target="consultantplus://offline/ref=79C4E8B16F79CBCB5DD0F3E1AD630B0425DB267A8C8331BB4FA8A3B0A22C5203B1AC64979C9A6779EFB176084E3F84076DD15F791C06E1CC45t0G" TargetMode="External"/><Relationship Id="rId20" Type="http://schemas.openxmlformats.org/officeDocument/2006/relationships/hyperlink" Target="consultantplus://offline/ref=79C4E8B16F79CBCB5DD0F3E1AD630B0425DB267A8C8331BB4FA8A3B0A22C5203B1AC64979C9A677AE9B176084E3F84076DD15F791C06E1CC45t0G" TargetMode="External"/><Relationship Id="rId29" Type="http://schemas.openxmlformats.org/officeDocument/2006/relationships/hyperlink" Target="consultantplus://offline/ref=79C4E8B16F79CBCB5DD0F3E1AD630B0425DB267A8C8331BB4FA8A3B0A22C5203B1AC64979C9A677BEEB176084E3F84076DD15F791C06E1CC45t0G" TargetMode="External"/><Relationship Id="rId41" Type="http://schemas.openxmlformats.org/officeDocument/2006/relationships/hyperlink" Target="consultantplus://offline/ref=79C4E8B16F79CBCB5DD0F3E1AD630B0425DB267A8C8331BB4FA8A3B0A22C5203B1AC64979C9A677CE2B176084E3F84076DD15F791C06E1CC45t0G" TargetMode="External"/><Relationship Id="rId54" Type="http://schemas.openxmlformats.org/officeDocument/2006/relationships/hyperlink" Target="consultantplus://offline/ref=79C4E8B16F79CBCB5DD0F3E1AD630B0425DB267A8C8331BB4FA8A3B0A22C5203B1AC64979C9A677EE8B176084E3F84076DD15F791C06E1CC45t0G" TargetMode="External"/><Relationship Id="rId1" Type="http://schemas.openxmlformats.org/officeDocument/2006/relationships/styles" Target="styles.xml"/><Relationship Id="rId6" Type="http://schemas.openxmlformats.org/officeDocument/2006/relationships/hyperlink" Target="consultantplus://offline/ref=79C4E8B16F79CBCB5DD0F3E1AD630B0425DB267A8C8331BB4FA8A3B0A22C5203B1AC64979C9A6778EFB176084E3F84076DD15F791C06E1CC45t0G" TargetMode="External"/><Relationship Id="rId11" Type="http://schemas.openxmlformats.org/officeDocument/2006/relationships/hyperlink" Target="consultantplus://offline/ref=79C4E8B16F79CBCB5DD0F3E1AD630B0425DB267A8C8331BB4FA8A3B0A22C5203B1AC64979C9A6778E3B176084E3F84076DD15F791C06E1CC45t0G" TargetMode="External"/><Relationship Id="rId24" Type="http://schemas.openxmlformats.org/officeDocument/2006/relationships/hyperlink" Target="consultantplus://offline/ref=79C4E8B16F79CBCB5DD0F3E1AD630B0425DB267A8C8331BB4FA8A3B0A22C5203B1AC64979C9A677AE2B176084E3F84076DD15F791C06E1CC45t0G" TargetMode="External"/><Relationship Id="rId32" Type="http://schemas.openxmlformats.org/officeDocument/2006/relationships/hyperlink" Target="consultantplus://offline/ref=79C4E8B16F79CBCB5DD0F2EFB8630B0425D32478848231BB4FA8A3B0A22C5203A3AC3C9B9E9A7978E9A420590B46t3G" TargetMode="External"/><Relationship Id="rId37" Type="http://schemas.openxmlformats.org/officeDocument/2006/relationships/hyperlink" Target="consultantplus://offline/ref=79C4E8B16F79CBCB5DD0F3E1AD630B0425DB267A8C8331BB4FA8A3B0A22C5203B1AC64979C9A677CE9B176084E3F84076DD15F791C06E1CC45t0G" TargetMode="External"/><Relationship Id="rId40" Type="http://schemas.openxmlformats.org/officeDocument/2006/relationships/hyperlink" Target="consultantplus://offline/ref=79C4E8B16F79CBCB5DD0F3E1AD630B0425DB267A8C8331BB4FA8A3B0A22C5203B1AC64979C9A677CECB176084E3F84076DD15F791C06E1CC45t0G" TargetMode="External"/><Relationship Id="rId45" Type="http://schemas.openxmlformats.org/officeDocument/2006/relationships/hyperlink" Target="consultantplus://offline/ref=79C4E8B16F79CBCB5DD0F3E1AD630B0425DB267A8C8331BB4FA8A3B0A22C5203B1AC64979C9A677DE9B176084E3F84076DD15F791C06E1CC45t0G" TargetMode="External"/><Relationship Id="rId53" Type="http://schemas.openxmlformats.org/officeDocument/2006/relationships/hyperlink" Target="consultantplus://offline/ref=79C4E8B16F79CBCB5DD0F2EFB8630B0424D22B7F848B31BB4FA8A3B0A22C5203A3AC3C9B9E9A7978E9A420590B46t3G" TargetMode="External"/><Relationship Id="rId58" Type="http://schemas.openxmlformats.org/officeDocument/2006/relationships/hyperlink" Target="consultantplus://offline/ref=79C4E8B16F79CBCB5DD0F3E1AD630B0425D62079888431BB4FA8A3B0A22C5203B1AC64979C9A6778EFB176084E3F84076DD15F791C06E1CC45t0G" TargetMode="External"/><Relationship Id="rId5" Type="http://schemas.openxmlformats.org/officeDocument/2006/relationships/hyperlink" Target="consultantplus://offline/ref=79C4E8B16F79CBCB5DD0F3E1AD630B0425D62079888431BB4FA8A3B0A22C5203B1AC64979C9A6778EFB176084E3F84076DD15F791C06E1CC45t0G" TargetMode="External"/><Relationship Id="rId15" Type="http://schemas.openxmlformats.org/officeDocument/2006/relationships/hyperlink" Target="consultantplus://offline/ref=79C4E8B16F79CBCB5DD0F3E1AD630B0425DB267A8C8331BB4FA8A3B0A22C5203B1AC64979C9A6779E9B176084E3F84076DD15F791C06E1CC45t0G" TargetMode="External"/><Relationship Id="rId23" Type="http://schemas.openxmlformats.org/officeDocument/2006/relationships/hyperlink" Target="consultantplus://offline/ref=79C4E8B16F79CBCB5DD0F3E1AD630B0425DB267A8C8331BB4FA8A3B0A22C5203B1AC64979C9A677AEDB176084E3F84076DD15F791C06E1CC45t0G" TargetMode="External"/><Relationship Id="rId28" Type="http://schemas.openxmlformats.org/officeDocument/2006/relationships/hyperlink" Target="consultantplus://offline/ref=79C4E8B16F79CBCB5DD0F3E1AD630B0425DB267A8C8331BB4FA8A3B0A22C5203B1AC64979C9A677BE9B176084E3F84076DD15F791C06E1CC45t0G" TargetMode="External"/><Relationship Id="rId36" Type="http://schemas.openxmlformats.org/officeDocument/2006/relationships/hyperlink" Target="consultantplus://offline/ref=79C4E8B16F79CBCB5DD0F3E1AD630B0425DB267A8C8331BB4FA8A3B0A22C5203B1AC64979C9A677CEBB176084E3F84076DD15F791C06E1CC45t0G" TargetMode="External"/><Relationship Id="rId49" Type="http://schemas.openxmlformats.org/officeDocument/2006/relationships/hyperlink" Target="consultantplus://offline/ref=79C4E8B16F79CBCB5DD0F3E1AD630B0425DB267A8C8331BB4FA8A3B0A22C5203B1AC64979C9A677EEAB176084E3F84076DD15F791C06E1CC45t0G" TargetMode="External"/><Relationship Id="rId57" Type="http://schemas.openxmlformats.org/officeDocument/2006/relationships/hyperlink" Target="consultantplus://offline/ref=79C4E8B16F79CBCB5DD0F3E1AD630B0425D026708A8531BB4FA8A3B0A22C5203B1AC64979C9A6778EFB176084E3F84076DD15F791C06E1CC45t0G" TargetMode="External"/><Relationship Id="rId61" Type="http://schemas.openxmlformats.org/officeDocument/2006/relationships/theme" Target="theme/theme1.xml"/><Relationship Id="rId10" Type="http://schemas.openxmlformats.org/officeDocument/2006/relationships/hyperlink" Target="consultantplus://offline/ref=79C4E8B16F79CBCB5DD0F3E1AD630B0425DB267A8C8331BB4FA8A3B0A22C5203B1AC64979C9A6778EDB176084E3F84076DD15F791C06E1CC45t0G" TargetMode="External"/><Relationship Id="rId19" Type="http://schemas.openxmlformats.org/officeDocument/2006/relationships/hyperlink" Target="consultantplus://offline/ref=79C4E8B16F79CBCB5DD0F3E1AD630B0425DB267A8C8331BB4FA8A3B0A22C5203B1AC64979C9A677AEAB176084E3F84076DD15F791C06E1CC45t0G" TargetMode="External"/><Relationship Id="rId31" Type="http://schemas.openxmlformats.org/officeDocument/2006/relationships/hyperlink" Target="consultantplus://offline/ref=79C4E8B16F79CBCB5DD0F2EFB8630B0425D32478848231BB4FA8A3B0A22C5203A3AC3C9B9E9A7978E9A420590B46t3G" TargetMode="External"/><Relationship Id="rId44" Type="http://schemas.openxmlformats.org/officeDocument/2006/relationships/hyperlink" Target="consultantplus://offline/ref=79C4E8B16F79CBCB5DD0F3E1AD630B0425DB267A8C8331BB4FA8A3B0A22C5203B1AC64979C9A677DEBB176084E3F84076DD15F791C06E1CC45t0G" TargetMode="External"/><Relationship Id="rId52" Type="http://schemas.openxmlformats.org/officeDocument/2006/relationships/hyperlink" Target="consultantplus://offline/ref=79C4E8B16F79CBCB5DD0F2EFB8630B0424D22779858631BB4FA8A3B0A22C5203A3AC3C9B9E9A7978E9A420590B46t3G" TargetMode="External"/><Relationship Id="rId60" Type="http://schemas.openxmlformats.org/officeDocument/2006/relationships/fontTable" Target="fontTable.xml"/><Relationship Id="rId4" Type="http://schemas.openxmlformats.org/officeDocument/2006/relationships/hyperlink" Target="consultantplus://offline/ref=79C4E8B16F79CBCB5DD0F3E1AD630B0425D026708A8531BB4FA8A3B0A22C5203B1AC64979C9A6778EFB176084E3F84076DD15F791C06E1CC45t0G" TargetMode="External"/><Relationship Id="rId9" Type="http://schemas.openxmlformats.org/officeDocument/2006/relationships/hyperlink" Target="consultantplus://offline/ref=79C4E8B16F79CBCB5DD0F3E1AD630B0425DB267A8C8331BB4FA8A3B0A22C5203B1AC64979C9A6778ECB176084E3F84076DD15F791C06E1CC45t0G" TargetMode="External"/><Relationship Id="rId14" Type="http://schemas.openxmlformats.org/officeDocument/2006/relationships/hyperlink" Target="consultantplus://offline/ref=79C4E8B16F79CBCB5DD0F3E1AD630B0425DB267A8C8331BB4FA8A3B0A22C5203B1AC64979C9A6779E8B176084E3F84076DD15F791C06E1CC45t0G" TargetMode="External"/><Relationship Id="rId22" Type="http://schemas.openxmlformats.org/officeDocument/2006/relationships/hyperlink" Target="consultantplus://offline/ref=79C4E8B16F79CBCB5DD0F3E1AD630B0425DB267A8C8331BB4FA8A3B0A22C5203B1AC64979C9A677AEFB176084E3F84076DD15F791C06E1CC45t0G" TargetMode="External"/><Relationship Id="rId27" Type="http://schemas.openxmlformats.org/officeDocument/2006/relationships/hyperlink" Target="consultantplus://offline/ref=79C4E8B16F79CBCB5DD0F3E1AD630B0425DB267A8C8331BB4FA8A3B0A22C5203B1AC64979C9A677BE8B176084E3F84076DD15F791C06E1CC45t0G" TargetMode="External"/><Relationship Id="rId30" Type="http://schemas.openxmlformats.org/officeDocument/2006/relationships/hyperlink" Target="consultantplus://offline/ref=79C4E8B16F79CBCB5DD0F3E1AD630B0425DB267A8C8331BB4FA8A3B0A22C5203B1AC64979C9A677BEFB176084E3F84076DD15F791C06E1CC45t0G" TargetMode="External"/><Relationship Id="rId35" Type="http://schemas.openxmlformats.org/officeDocument/2006/relationships/hyperlink" Target="consultantplus://offline/ref=79C4E8B16F79CBCB5DD0F3E1AD630B0425DB267A8C8331BB4FA8A3B0A22C5203B1AC64979C9A677CEAB176084E3F84076DD15F791C06E1CC45t0G" TargetMode="External"/><Relationship Id="rId43" Type="http://schemas.openxmlformats.org/officeDocument/2006/relationships/hyperlink" Target="consultantplus://offline/ref=79C4E8B16F79CBCB5DD0F3E1AD630B0425DB267A8C8331BB4FA8A3B0A22C5203B1AC64979C9A677DEAB176084E3F84076DD15F791C06E1CC45t0G" TargetMode="External"/><Relationship Id="rId48" Type="http://schemas.openxmlformats.org/officeDocument/2006/relationships/hyperlink" Target="consultantplus://offline/ref=79C4E8B16F79CBCB5DD0F3E1AD630B0425DB267A8C8331BB4FA8A3B0A22C5203B1AC64979C9A677DE2B176084E3F84076DD15F791C06E1CC45t0G" TargetMode="External"/><Relationship Id="rId56" Type="http://schemas.openxmlformats.org/officeDocument/2006/relationships/hyperlink" Target="consultantplus://offline/ref=79C4E8B16F79CBCB5DD0F3E1AD630B0425DB267A8C8331BB4FA8A3B0A22C5203B1AC64979C9A677EEEB176084E3F84076DD15F791C06E1CC45t0G" TargetMode="External"/><Relationship Id="rId8" Type="http://schemas.openxmlformats.org/officeDocument/2006/relationships/hyperlink" Target="consultantplus://offline/ref=79C4E8B16F79CBCB5DD0F3E1AD630B0425DB267A8C8331BB4FA8A3B0A22C5203B1AC64979C9A6778EFB176084E3F84076DD15F791C06E1CC45t0G" TargetMode="External"/><Relationship Id="rId51" Type="http://schemas.openxmlformats.org/officeDocument/2006/relationships/hyperlink" Target="consultantplus://offline/ref=79C4E8B16F79CBCB5DD0F3E1AD630B0425DB267A8C8331BB4FA8A3B0A22C5203B1AC64979C9A677EEBB176084E3F84076DD15F791C06E1CC45t0G" TargetMode="External"/><Relationship Id="rId3" Type="http://schemas.openxmlformats.org/officeDocument/2006/relationships/webSettings" Target="webSettings.xml"/><Relationship Id="rId12" Type="http://schemas.openxmlformats.org/officeDocument/2006/relationships/hyperlink" Target="consultantplus://offline/ref=79C4E8B16F79CBCB5DD0F3E1AD630B0425DB267A8C8331BB4FA8A3B0A22C5203B1AC64979C9A6779EAB176084E3F84076DD15F791C06E1CC45t0G" TargetMode="External"/><Relationship Id="rId17" Type="http://schemas.openxmlformats.org/officeDocument/2006/relationships/hyperlink" Target="consultantplus://offline/ref=79C4E8B16F79CBCB5DD0F3E1AD630B0425DB267A8C8331BB4FA8A3B0A22C5203B1AC64979C9A6779E2B176084E3F84076DD15F791C06E1CC45t0G" TargetMode="External"/><Relationship Id="rId25" Type="http://schemas.openxmlformats.org/officeDocument/2006/relationships/hyperlink" Target="consultantplus://offline/ref=79C4E8B16F79CBCB5DD0F2EFB8630B0424D22B7F848B31BB4FA8A3B0A22C5203A3AC3C9B9E9A7978E9A420590B46t3G" TargetMode="External"/><Relationship Id="rId33" Type="http://schemas.openxmlformats.org/officeDocument/2006/relationships/hyperlink" Target="consultantplus://offline/ref=79C4E8B16F79CBCB5DD0F3E1AD630B0425DB267A8C8331BB4FA8A3B0A22C5203B1AC64979C9A677BEDB176084E3F84076DD15F791C06E1CC45t0G" TargetMode="External"/><Relationship Id="rId38" Type="http://schemas.openxmlformats.org/officeDocument/2006/relationships/hyperlink" Target="consultantplus://offline/ref=79C4E8B16F79CBCB5DD0F3E1AD630B0425DB267A8C8331BB4FA8A3B0A22C5203B1AC64979C9A677CEFB176084E3F84076DD15F791C06E1CC45t0G" TargetMode="External"/><Relationship Id="rId46" Type="http://schemas.openxmlformats.org/officeDocument/2006/relationships/hyperlink" Target="consultantplus://offline/ref=79C4E8B16F79CBCB5DD0F3E1AD630B0425DB267A8C8331BB4FA8A3B0A22C5203B1AC64979C9A677DEEB176084E3F84076DD15F791C06E1CC45t0G" TargetMode="External"/><Relationship Id="rId59" Type="http://schemas.openxmlformats.org/officeDocument/2006/relationships/hyperlink" Target="consultantplus://offline/ref=79C4E8B16F79CBCB5DD0F3E1AD630B0425DB267A8C8331BB4FA8A3B0A22C5203B1AC64979C9A677EECB176084E3F84076DD15F791C06E1CC45t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11180</Words>
  <Characters>63727</Characters>
  <Application>Microsoft Office Word</Application>
  <DocSecurity>0</DocSecurity>
  <Lines>531</Lines>
  <Paragraphs>149</Paragraphs>
  <ScaleCrop>false</ScaleCrop>
  <Company/>
  <LinksUpToDate>false</LinksUpToDate>
  <CharactersWithSpaces>74758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125</dc:creator>
  <cp:keywords/>
  <dc:description/>
  <cp:lastModifiedBy>Kab 125</cp:lastModifiedBy>
  <cp:revision>2</cp:revision>
  <dcterms:created xsi:type="dcterms:W3CDTF">2019-03-20T06:46:00Z</dcterms:created>
  <dcterms:modified xsi:type="dcterms:W3CDTF">2019-03-20T06:46:00Z</dcterms:modified>
</cp:coreProperties>
</file>