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94" w:rsidRDefault="00114894" w:rsidP="00114894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114894" w:rsidRDefault="00114894" w:rsidP="00114894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114894" w:rsidRDefault="00114894" w:rsidP="00114894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ГОРОДСКОЙ ОКРУГ ЛЮБЕРЦЫ </w:t>
      </w:r>
    </w:p>
    <w:p w:rsidR="00114894" w:rsidRDefault="00114894" w:rsidP="00114894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МОСКОВСКОЙ ОБЛАСТИ</w:t>
      </w:r>
    </w:p>
    <w:p w:rsidR="00114894" w:rsidRDefault="00114894" w:rsidP="00114894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114894" w:rsidRDefault="00114894" w:rsidP="00114894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03.04.2019                                                                                  № 1228-ПА</w:t>
      </w:r>
    </w:p>
    <w:p w:rsidR="00114894" w:rsidRDefault="00114894" w:rsidP="00114894">
      <w:pPr>
        <w:pStyle w:val="ConsPlusTitle"/>
        <w:jc w:val="center"/>
        <w:rPr>
          <w:b w:val="0"/>
          <w:sz w:val="24"/>
          <w:szCs w:val="24"/>
        </w:rPr>
      </w:pPr>
    </w:p>
    <w:p w:rsidR="00114894" w:rsidRDefault="00114894" w:rsidP="00114894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114894" w:rsidRDefault="00114894" w:rsidP="00114894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114894" w:rsidRDefault="00114894" w:rsidP="00114894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bookmarkStart w:id="0" w:name="_Hlk5195950"/>
      <w:r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О внесении изменений в Порядок принятия решений </w:t>
      </w:r>
    </w:p>
    <w:p w:rsidR="00114894" w:rsidRDefault="00114894" w:rsidP="00114894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/>
          <w:bCs/>
          <w:sz w:val="24"/>
          <w:szCs w:val="24"/>
          <w:lang w:eastAsia="ru-RU"/>
        </w:rPr>
        <w:t>о разработке муниципальных программ городского округа Люберцы,</w:t>
      </w:r>
    </w:p>
    <w:p w:rsidR="00114894" w:rsidRDefault="00114894" w:rsidP="00114894">
      <w:pPr>
        <w:widowControl w:val="0"/>
        <w:autoSpaceDE w:val="0"/>
        <w:autoSpaceDN w:val="0"/>
        <w:adjustRightInd w:val="0"/>
        <w:ind w:left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их формирования и реализации </w:t>
      </w:r>
      <w:bookmarkEnd w:id="0"/>
    </w:p>
    <w:p w:rsidR="00114894" w:rsidRDefault="00114894" w:rsidP="00114894">
      <w:pPr>
        <w:tabs>
          <w:tab w:val="left" w:pos="99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894" w:rsidRDefault="00114894" w:rsidP="00114894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114894" w:rsidRDefault="00114894" w:rsidP="001148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в Порядок принятия решений о разработке муниципальных программ городского округа Люберцы, их формирования и реализации, утвержденный Постановлением администрации городского округа Люберцы от 20.09.2018 № 3715-ПА (с изменениями, внесёнными Постановлением администрации городского округа Люберцы от 16.10.2018 № 4034-ПА), утвердив его в новой редакции (прилагается).</w:t>
      </w:r>
    </w:p>
    <w:p w:rsidR="00114894" w:rsidRDefault="00114894" w:rsidP="001148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14894" w:rsidRDefault="00114894" w:rsidP="001148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ЗабабуркинуН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А.</w:t>
      </w:r>
    </w:p>
    <w:p w:rsidR="00114894" w:rsidRDefault="00114894" w:rsidP="00114894">
      <w:pPr>
        <w:tabs>
          <w:tab w:val="left" w:pos="993"/>
          <w:tab w:val="left" w:pos="1134"/>
        </w:tabs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894" w:rsidRDefault="00114894" w:rsidP="00114894">
      <w:pPr>
        <w:tabs>
          <w:tab w:val="left" w:pos="993"/>
          <w:tab w:val="left" w:pos="1134"/>
        </w:tabs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894" w:rsidRDefault="00114894" w:rsidP="00114894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114894" w:rsidRDefault="00114894" w:rsidP="00114894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И.Г. Назарьева</w:t>
      </w:r>
    </w:p>
    <w:p w:rsidR="00435A25" w:rsidRDefault="00435A25">
      <w:bookmarkStart w:id="1" w:name="_GoBack"/>
      <w:bookmarkEnd w:id="1"/>
    </w:p>
    <w:sectPr w:rsidR="0043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25"/>
    <w:rsid w:val="00114894"/>
    <w:rsid w:val="004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4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94"/>
    <w:pPr>
      <w:ind w:left="720"/>
      <w:contextualSpacing/>
    </w:pPr>
  </w:style>
  <w:style w:type="paragraph" w:customStyle="1" w:styleId="ConsPlusTitle">
    <w:name w:val="ConsPlusTitle"/>
    <w:rsid w:val="00114894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4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94"/>
    <w:pPr>
      <w:ind w:left="720"/>
      <w:contextualSpacing/>
    </w:pPr>
  </w:style>
  <w:style w:type="paragraph" w:customStyle="1" w:styleId="ConsPlusTitle">
    <w:name w:val="ConsPlusTitle"/>
    <w:rsid w:val="00114894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2019-04-10T07:45:00Z</dcterms:created>
  <dcterms:modified xsi:type="dcterms:W3CDTF">2019-04-10T07:51:00Z</dcterms:modified>
</cp:coreProperties>
</file>