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4FC7" w14:textId="2DAB09D1" w:rsidR="00E63A62" w:rsidRDefault="00E63A62" w:rsidP="00E63A62">
      <w:pPr>
        <w:spacing w:after="0"/>
        <w:ind w:left="-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A468FA" wp14:editId="5F5BEE53">
            <wp:extent cx="895985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6AD02" w14:textId="04F0BEB8" w:rsidR="00337EFF" w:rsidRPr="00337EFF" w:rsidRDefault="00337EFF" w:rsidP="00E63A62">
      <w:pPr>
        <w:spacing w:after="0"/>
        <w:ind w:left="552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EF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24C802F0" w14:textId="4528DEC0" w:rsidR="00337EFF" w:rsidRPr="00337EFF" w:rsidRDefault="00E63A62" w:rsidP="00E63A62">
      <w:pPr>
        <w:spacing w:after="0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37EFF" w:rsidRPr="00337E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14:paraId="4319DFCD" w14:textId="7CE03B32" w:rsidR="00337EFF" w:rsidRPr="00337EFF" w:rsidRDefault="00337EFF" w:rsidP="00E63A62">
      <w:pPr>
        <w:spacing w:after="0"/>
        <w:ind w:left="552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</w:p>
    <w:p w14:paraId="52AB9A8E" w14:textId="1A876DC2" w:rsidR="00337EFF" w:rsidRPr="00337EFF" w:rsidRDefault="00E63A62" w:rsidP="00E63A62">
      <w:pPr>
        <w:spacing w:after="0"/>
        <w:ind w:left="552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</w:t>
      </w:r>
      <w:r w:rsidR="00337EFF" w:rsidRPr="0033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49189C3E" w14:textId="1B14C8C2" w:rsidR="003465BD" w:rsidRPr="004F6A1E" w:rsidRDefault="00E63A62" w:rsidP="00E63A62">
      <w:pPr>
        <w:spacing w:after="0"/>
        <w:ind w:left="552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_________ № __________</w:t>
      </w: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15A2033F" w:rsidR="00874FCF" w:rsidRPr="004F6A1E" w:rsidRDefault="00EF6C2C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9E204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3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04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53619D09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C0C6CB3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14B34D70" w:rsidR="00B404BC" w:rsidRPr="00BD0B7E" w:rsidRDefault="009E2042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16CB30BF" w:rsidR="00B404BC" w:rsidRPr="00BD0B7E" w:rsidRDefault="009E2042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18F9AF60" w:rsidR="00B404BC" w:rsidRPr="00BD0B7E" w:rsidRDefault="009E2042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74FBC497" w:rsidR="00B404BC" w:rsidRPr="00BD0B7E" w:rsidRDefault="009E2042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253DEFF" w:rsidR="00B404BC" w:rsidRPr="00BD0B7E" w:rsidRDefault="009E2042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469ECC34" w:rsidR="00B404BC" w:rsidRPr="00BD0B7E" w:rsidRDefault="009E2042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550CD27D" w:rsidR="00B404BC" w:rsidRPr="00BD0B7E" w:rsidRDefault="009E2042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67F3D8F4" w:rsidR="00B404BC" w:rsidRPr="00BD0B7E" w:rsidRDefault="009E2042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10D6F6CA" w:rsidR="00B404BC" w:rsidRPr="00BD0B7E" w:rsidRDefault="009E2042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21C6574F" w:rsidR="00B404BC" w:rsidRPr="00BD0B7E" w:rsidRDefault="009E2042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511046D1" w:rsidR="00B404BC" w:rsidRPr="00BD0B7E" w:rsidRDefault="009E2042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7879A6F3" w:rsidR="00B404BC" w:rsidRPr="00BD0B7E" w:rsidRDefault="009E2042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6E06AF1C" w:rsidR="00B404BC" w:rsidRPr="00BD0B7E" w:rsidRDefault="009E2042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1178C8AD" w:rsidR="00B404BC" w:rsidRPr="00BD0B7E" w:rsidRDefault="009E2042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61B73FEE" w:rsidR="00B404BC" w:rsidRPr="00BD0B7E" w:rsidRDefault="009E2042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4E1C784F" w:rsidR="00B404BC" w:rsidRPr="00BD0B7E" w:rsidRDefault="009E2042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3540494A" w:rsidR="00B404BC" w:rsidRPr="00BD0B7E" w:rsidRDefault="009E2042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7E486682" w:rsidR="00B404BC" w:rsidRPr="00BD0B7E" w:rsidRDefault="009E2042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3A918622" w:rsidR="00B404BC" w:rsidRPr="00BD0B7E" w:rsidRDefault="009E2042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7BD39865" w:rsidR="00B404BC" w:rsidRPr="00BD0B7E" w:rsidRDefault="009E2042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7F8A56EB" w:rsidR="00B404BC" w:rsidRPr="00BD0B7E" w:rsidRDefault="009E2042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79357BDD" w:rsidR="00B404BC" w:rsidRPr="00BD0B7E" w:rsidRDefault="009E2042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13DDCF4A" w:rsidR="00B404BC" w:rsidRPr="00BD0B7E" w:rsidRDefault="009E2042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3F66030E" w:rsidR="00B404BC" w:rsidRPr="00BD0B7E" w:rsidRDefault="009E2042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478FFA44" w:rsidR="00B404BC" w:rsidRPr="00BD0B7E" w:rsidRDefault="009E2042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7980D5CC" w:rsidR="00B404BC" w:rsidRPr="00BD0B7E" w:rsidRDefault="009E2042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5E96DDCE" w:rsidR="00B404BC" w:rsidRPr="00BD0B7E" w:rsidRDefault="009E2042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5CC81AD9" w:rsidR="00B404BC" w:rsidRPr="00BD0B7E" w:rsidRDefault="009E2042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03BAF012" w:rsidR="00B404BC" w:rsidRPr="00BD0B7E" w:rsidRDefault="009E2042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651968">
              <w:rPr>
                <w:noProof/>
                <w:webHidden/>
              </w:rPr>
              <w:t>21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359891F8" w:rsidR="00B404BC" w:rsidRPr="00BD0B7E" w:rsidRDefault="009E2042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3924B01C" w:rsidR="00B404BC" w:rsidRPr="00BD0B7E" w:rsidRDefault="009E2042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4F84F3EB" w:rsidR="00B404BC" w:rsidRPr="00BD0B7E" w:rsidRDefault="009E2042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3A8E5EBB" w:rsidR="00B404BC" w:rsidRPr="00BD0B7E" w:rsidRDefault="009E2042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02D4F60B" w:rsidR="00B404BC" w:rsidRPr="00BD0B7E" w:rsidRDefault="009E2042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3EEFA9C3" w:rsidR="00B404BC" w:rsidRPr="00BD0B7E" w:rsidRDefault="009E2042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0B50664D" w:rsidR="00B404BC" w:rsidRPr="00BD0B7E" w:rsidRDefault="009E2042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267154E4" w:rsidR="00B404BC" w:rsidRPr="00BD0B7E" w:rsidRDefault="009E2042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651968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0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1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5B9BD150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</w:t>
      </w:r>
      <w:r w:rsidR="0093697A">
        <w:rPr>
          <w:rFonts w:ascii="Times New Roman" w:hAnsi="Times New Roman" w:cs="Times New Roman"/>
          <w:color w:val="000000" w:themeColor="text1"/>
          <w:sz w:val="28"/>
          <w:szCs w:val="28"/>
        </w:rPr>
        <w:t>ия городской округ Люберцы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115DC839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4F6A1E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95923413"/>
      <w:r w:rsidRPr="00DD4BA6">
        <w:rPr>
          <w:rFonts w:ascii="Times New Roman" w:hAnsi="Times New Roman" w:cs="Times New Roman"/>
          <w:color w:val="auto"/>
          <w:lang w:val="en-US"/>
        </w:rPr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3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4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lastRenderedPageBreak/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5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0A7A7120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3697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строительства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ТСП.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6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08.06.2021 № 362/</w:t>
      </w:r>
      <w:proofErr w:type="spellStart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</w:t>
      </w:r>
      <w:proofErr w:type="spellStart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при наличии оснований для отказа в предоставления Муниципальной услуги, </w:t>
      </w:r>
      <w:r w:rsidR="00C77719" w:rsidRPr="00BD0B7E">
        <w:rPr>
          <w:color w:val="000000" w:themeColor="text1"/>
        </w:rPr>
        <w:lastRenderedPageBreak/>
        <w:t>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1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72BC985A" w:rsidR="007D387D" w:rsidRPr="004F6A1E" w:rsidRDefault="007D387D" w:rsidP="0092112E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1A1669" w:rsidRPr="004F6A1E">
        <w:rPr>
          <w:color w:val="000000" w:themeColor="text1"/>
          <w:lang w:eastAsia="ar-SA"/>
        </w:rPr>
        <w:t>Администрации</w:t>
      </w:r>
      <w:r w:rsidR="00360E31" w:rsidRPr="004F6A1E">
        <w:rPr>
          <w:color w:val="000000" w:themeColor="text1"/>
          <w:lang w:eastAsia="ar-SA"/>
        </w:rPr>
        <w:t xml:space="preserve"> </w:t>
      </w:r>
      <w:r w:rsidR="0092112E" w:rsidRPr="0092112E">
        <w:rPr>
          <w:color w:val="000000" w:themeColor="text1"/>
          <w:lang w:eastAsia="ar-SA"/>
        </w:rPr>
        <w:t>https://люберцы</w:t>
      </w:r>
      <w:proofErr w:type="gramStart"/>
      <w:r w:rsidR="0092112E" w:rsidRPr="0092112E">
        <w:rPr>
          <w:color w:val="000000" w:themeColor="text1"/>
          <w:lang w:eastAsia="ar-SA"/>
        </w:rPr>
        <w:t>.р</w:t>
      </w:r>
      <w:proofErr w:type="gramEnd"/>
      <w:r w:rsidR="0092112E" w:rsidRPr="0092112E">
        <w:rPr>
          <w:color w:val="000000" w:themeColor="text1"/>
          <w:lang w:eastAsia="ar-SA"/>
        </w:rPr>
        <w:t>ф</w:t>
      </w:r>
      <w:r w:rsidR="00360E31" w:rsidRPr="004F6A1E">
        <w:rPr>
          <w:color w:val="000000" w:themeColor="text1"/>
          <w:lang w:eastAsia="ar-SA"/>
        </w:rPr>
        <w:t xml:space="preserve">,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92112E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4D5165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39C6F826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1F208F">
        <w:rPr>
          <w:color w:val="000000" w:themeColor="text1"/>
        </w:rPr>
        <w:t xml:space="preserve"> 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4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5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5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6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</w:t>
      </w:r>
      <w:r w:rsidRPr="00AA2CE4">
        <w:rPr>
          <w:color w:val="000000" w:themeColor="text1"/>
        </w:rPr>
        <w:lastRenderedPageBreak/>
        <w:t>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7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8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0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1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Start w:id="22" w:name="_GoBack"/>
      <w:bookmarkEnd w:id="22"/>
    </w:p>
    <w:p w14:paraId="1C335AA6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3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0B21D52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41A326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1FCF9ADC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10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63994F0C" w:rsidR="00BC7BC3" w:rsidRPr="00A72AA2" w:rsidRDefault="00DF409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BD0B7E">
        <w:rPr>
          <w:rFonts w:ascii="Times New Roman" w:hAnsi="Times New Roman" w:cs="Times New Roman"/>
          <w:color w:val="000000" w:themeColor="text1"/>
        </w:rPr>
        <w:t xml:space="preserve">. </w:t>
      </w:r>
      <w:bookmarkStart w:id="26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</w:t>
      </w:r>
      <w:proofErr w:type="gramStart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1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77777777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7777777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77777777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 муниципального образования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 муниципального образования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услуги), Учредителю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668AC5DA" w14:textId="3BA3C199" w:rsidR="002D2FAD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40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D53833" w14:textId="77777777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  <w:bookmarkEnd w:id="40"/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1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D66394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3946577E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5A975137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15C6DD65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_____ </w:t>
      </w:r>
      <w:r w:rsidR="003C2788" w:rsidRPr="004F6A1E">
        <w:rPr>
          <w:rStyle w:val="23"/>
          <w:b w:val="0"/>
          <w:color w:val="000000" w:themeColor="text1"/>
          <w:sz w:val="28"/>
          <w:szCs w:val="28"/>
        </w:rPr>
        <w:t>(</w:t>
      </w:r>
      <w:r w:rsidR="003C2788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полное наименование </w:t>
      </w:r>
      <w:r w:rsidR="00141C89" w:rsidRPr="004F6A1E">
        <w:rPr>
          <w:rStyle w:val="23"/>
          <w:b w:val="0"/>
          <w:i/>
          <w:color w:val="000000" w:themeColor="text1"/>
          <w:sz w:val="28"/>
          <w:szCs w:val="28"/>
        </w:rPr>
        <w:t>Администрации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lastRenderedPageBreak/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34D6141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13CEC67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выдачи документа,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Минстроя России от 08.06.2021 № 362/</w:t>
      </w:r>
      <w:proofErr w:type="spellStart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предоставлением государственных и муниципальных услуг на территории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D66394" w:rsidRDefault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43E2F26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E63A62">
          <w:footerReference w:type="default" r:id="rId12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1602E533" w14:textId="77777777" w:rsidR="00940DC9" w:rsidRPr="00D66394" w:rsidRDefault="00940DC9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227F1C67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0171568A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D66394" w:rsidRDefault="006B1CBA" w:rsidP="00A22878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D66394">
        <w:rPr>
          <w:rStyle w:val="14"/>
          <w:b w:val="0"/>
          <w:sz w:val="28"/>
          <w:szCs w:val="28"/>
          <w:lang w:val="ru-RU"/>
        </w:rPr>
        <w:t>6</w:t>
      </w:r>
      <w:bookmarkEnd w:id="51"/>
    </w:p>
    <w:p w14:paraId="7F5801A8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6E44819D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>уполномоченное                     (подпись,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26C8E336" w14:textId="4696B934" w:rsidR="003765FB" w:rsidRPr="00A22878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03C160D1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2CABEF5E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1535F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6200B3E1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5001B4F9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гражданина и членов его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электронной форме в системе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5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решения о предоставлении 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968FB" w14:textId="77777777" w:rsidR="00FE7EA3" w:rsidRDefault="00FE7EA3" w:rsidP="00F40970">
      <w:pPr>
        <w:spacing w:after="0" w:line="240" w:lineRule="auto"/>
      </w:pPr>
      <w:r>
        <w:separator/>
      </w:r>
    </w:p>
  </w:endnote>
  <w:endnote w:type="continuationSeparator" w:id="0">
    <w:p w14:paraId="4E6C5DE2" w14:textId="77777777" w:rsidR="00FE7EA3" w:rsidRDefault="00FE7EA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181659"/>
      <w:docPartObj>
        <w:docPartGallery w:val="Page Numbers (Bottom of Page)"/>
        <w:docPartUnique/>
      </w:docPartObj>
    </w:sdtPr>
    <w:sdtContent>
      <w:p w14:paraId="1879F289" w14:textId="77777777" w:rsidR="009E2042" w:rsidRDefault="009E20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62">
          <w:rPr>
            <w:noProof/>
          </w:rPr>
          <w:t>1</w:t>
        </w:r>
        <w:r>
          <w:fldChar w:fldCharType="end"/>
        </w:r>
      </w:p>
    </w:sdtContent>
  </w:sdt>
  <w:p w14:paraId="195A2878" w14:textId="77777777" w:rsidR="009E2042" w:rsidRDefault="009E204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Content>
      <w:p w14:paraId="0229F176" w14:textId="77777777" w:rsidR="009E2042" w:rsidRDefault="009E20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62">
          <w:rPr>
            <w:noProof/>
          </w:rPr>
          <w:t>52</w:t>
        </w:r>
        <w:r>
          <w:fldChar w:fldCharType="end"/>
        </w:r>
      </w:p>
    </w:sdtContent>
  </w:sdt>
  <w:p w14:paraId="1E20E1C9" w14:textId="77777777" w:rsidR="009E2042" w:rsidRPr="00FF3AC8" w:rsidRDefault="009E2042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776F" w14:textId="77777777" w:rsidR="00FE7EA3" w:rsidRDefault="00FE7EA3" w:rsidP="00F40970">
      <w:pPr>
        <w:spacing w:after="0" w:line="240" w:lineRule="auto"/>
      </w:pPr>
      <w:r>
        <w:separator/>
      </w:r>
    </w:p>
  </w:footnote>
  <w:footnote w:type="continuationSeparator" w:id="0">
    <w:p w14:paraId="3DFF2F66" w14:textId="77777777" w:rsidR="00FE7EA3" w:rsidRDefault="00FE7EA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7A3" w14:textId="77777777" w:rsidR="009E2042" w:rsidRPr="0006395B" w:rsidRDefault="009E2042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208F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6FC2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37EFF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112E"/>
    <w:rsid w:val="00923163"/>
    <w:rsid w:val="00923FDB"/>
    <w:rsid w:val="00924164"/>
    <w:rsid w:val="009323DD"/>
    <w:rsid w:val="00933961"/>
    <w:rsid w:val="0093697A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892"/>
    <w:rsid w:val="009D0E88"/>
    <w:rsid w:val="009D3E87"/>
    <w:rsid w:val="009D7C69"/>
    <w:rsid w:val="009E2042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3A62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E7EA3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1926&amp;date=07.02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94044&amp;dst=100017&amp;field=134&amp;date=21.02.2022" TargetMode="External"/><Relationship Id="rId10" Type="http://schemas.openxmlformats.org/officeDocument/2006/relationships/hyperlink" Target="https://login.consultant.ru/link/?req=doc&amp;base=LAW&amp;n=394044&amp;dst=100017&amp;field=134&amp;date=21.0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4A95-3A83-496C-91FA-A0C50412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52</Pages>
  <Words>11869</Words>
  <Characters>67658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Stroy23</cp:lastModifiedBy>
  <cp:revision>8</cp:revision>
  <dcterms:created xsi:type="dcterms:W3CDTF">2022-03-01T07:52:00Z</dcterms:created>
  <dcterms:modified xsi:type="dcterms:W3CDTF">2022-03-23T08:57:00Z</dcterms:modified>
</cp:coreProperties>
</file>