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D" w:rsidRDefault="00A1392D" w:rsidP="00A1392D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157605" cy="862965"/>
            <wp:effectExtent l="0" t="0" r="4445" b="0"/>
            <wp:docPr id="1" name="Рисунок 1" descr="Описание: 0701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7011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289"/>
        <w:gridCol w:w="3240"/>
        <w:gridCol w:w="4234"/>
        <w:gridCol w:w="1153"/>
        <w:gridCol w:w="1134"/>
      </w:tblGrid>
      <w:tr w:rsidR="00C065B5" w:rsidRPr="007B104D" w:rsidTr="00C065B5">
        <w:tc>
          <w:tcPr>
            <w:tcW w:w="10050" w:type="dxa"/>
            <w:gridSpan w:val="5"/>
            <w:hideMark/>
          </w:tcPr>
          <w:p w:rsidR="00A1392D" w:rsidRPr="00A1392D" w:rsidRDefault="00A1392D" w:rsidP="00A1392D">
            <w:pPr>
              <w:pStyle w:val="3"/>
              <w:rPr>
                <w:b/>
                <w:color w:val="000000"/>
                <w:sz w:val="32"/>
                <w:szCs w:val="32"/>
              </w:rPr>
            </w:pPr>
            <w:r w:rsidRPr="00A1392D">
              <w:rPr>
                <w:b/>
                <w:color w:val="000000"/>
                <w:sz w:val="32"/>
                <w:szCs w:val="32"/>
              </w:rPr>
              <w:t>МОСКОВСКАЯ   ОБЛАСТЬ</w:t>
            </w:r>
          </w:p>
          <w:p w:rsidR="00A1392D" w:rsidRPr="000E2C69" w:rsidRDefault="00A1392D" w:rsidP="00A1392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E2C6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ТЕРРИТОРИАЛЬНАЯ   ИЗБИРАТЕЛЬНАЯ   КОМИССИЯ  </w:t>
            </w:r>
          </w:p>
          <w:p w:rsidR="00C065B5" w:rsidRDefault="00A1392D" w:rsidP="00A139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2C6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ГОРОДА ЛЮБЕРЦЫ</w:t>
            </w:r>
          </w:p>
        </w:tc>
      </w:tr>
      <w:tr w:rsidR="00C065B5" w:rsidRPr="00A1392D" w:rsidTr="00C065B5">
        <w:tc>
          <w:tcPr>
            <w:tcW w:w="10050" w:type="dxa"/>
            <w:gridSpan w:val="5"/>
          </w:tcPr>
          <w:p w:rsidR="00A1392D" w:rsidRPr="000E2C69" w:rsidRDefault="00A1392D" w:rsidP="000E2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39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_________________________________________________________________________________________</w:t>
            </w:r>
            <w:r w:rsidRPr="000E2C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</w:p>
          <w:p w:rsidR="00A1392D" w:rsidRPr="00A1392D" w:rsidRDefault="00A1392D" w:rsidP="000E2C6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</w:pPr>
            <w:r w:rsidRPr="00A1392D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140000, Московская область, </w:t>
            </w:r>
            <w:proofErr w:type="spellStart"/>
            <w:r w:rsidRPr="00A1392D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>г</w:t>
            </w:r>
            <w:proofErr w:type="gramStart"/>
            <w:r w:rsidRPr="00A1392D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>.Л</w:t>
            </w:r>
            <w:proofErr w:type="gramEnd"/>
            <w:r w:rsidRPr="00A1392D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>юберцы</w:t>
            </w:r>
            <w:proofErr w:type="spellEnd"/>
            <w:r w:rsidRPr="00A1392D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,                                                                                                    </w:t>
            </w:r>
            <w:r w:rsidR="000E2C69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                    </w:t>
            </w:r>
            <w:r w:rsidRPr="00A1392D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телефон/факс: 8 (498) 553-99-72</w:t>
            </w:r>
          </w:p>
          <w:p w:rsidR="00C065B5" w:rsidRPr="00A1392D" w:rsidRDefault="00A1392D" w:rsidP="000E2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392D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>Октябрьский проспект, 190</w:t>
            </w:r>
          </w:p>
          <w:p w:rsidR="00C065B5" w:rsidRPr="00A1392D" w:rsidRDefault="00C065B5" w:rsidP="000E2C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A13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A13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 Ш Е Н И Е</w:t>
            </w:r>
          </w:p>
          <w:p w:rsidR="00C065B5" w:rsidRPr="00A1392D" w:rsidRDefault="00C065B5" w:rsidP="000E2C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65B5" w:rsidTr="00C065B5">
        <w:tc>
          <w:tcPr>
            <w:tcW w:w="289" w:type="dxa"/>
          </w:tcPr>
          <w:p w:rsidR="00C065B5" w:rsidRPr="00A1392D" w:rsidRDefault="00C065B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065B5" w:rsidRDefault="00C065B5" w:rsidP="000E2C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21</w:t>
            </w:r>
            <w:r w:rsidR="000E2C69"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0E2C6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марта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.2024</w:t>
            </w:r>
            <w:r w:rsidR="000E2C6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4234" w:type="dxa"/>
          </w:tcPr>
          <w:p w:rsidR="00C065B5" w:rsidRPr="000E2C69" w:rsidRDefault="00C065B5" w:rsidP="000E2C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065B5" w:rsidRDefault="000E2C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№27/08</w:t>
            </w:r>
          </w:p>
        </w:tc>
        <w:tc>
          <w:tcPr>
            <w:tcW w:w="1134" w:type="dxa"/>
          </w:tcPr>
          <w:p w:rsidR="00C065B5" w:rsidRDefault="00C065B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C69" w:rsidRDefault="000E2C69" w:rsidP="000E2C69">
      <w:pPr>
        <w:pStyle w:val="a4"/>
        <w:tabs>
          <w:tab w:val="left" w:pos="1010"/>
        </w:tabs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E2C69">
        <w:rPr>
          <w:rFonts w:ascii="Times New Roman" w:hAnsi="Times New Roman" w:cs="Times New Roman"/>
          <w:sz w:val="18"/>
          <w:szCs w:val="18"/>
          <w:lang w:val="ru-RU"/>
        </w:rPr>
        <w:t>(дата)</w:t>
      </w:r>
    </w:p>
    <w:p w:rsidR="000E2C69" w:rsidRPr="000E2C69" w:rsidRDefault="000E2C69" w:rsidP="000E2C69">
      <w:pPr>
        <w:pStyle w:val="a4"/>
        <w:tabs>
          <w:tab w:val="left" w:pos="1010"/>
        </w:tabs>
        <w:rPr>
          <w:rFonts w:ascii="Times New Roman" w:hAnsi="Times New Roman" w:cs="Times New Roman"/>
          <w:sz w:val="18"/>
          <w:szCs w:val="18"/>
          <w:lang w:val="ru-RU"/>
        </w:rPr>
      </w:pPr>
    </w:p>
    <w:p w:rsidR="00C065B5" w:rsidRPr="000E2C69" w:rsidRDefault="000E2C69" w:rsidP="000E2C69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C065B5" w:rsidRPr="000E2C69">
        <w:rPr>
          <w:rFonts w:ascii="Times New Roman" w:hAnsi="Times New Roman" w:cs="Times New Roman"/>
          <w:sz w:val="28"/>
          <w:szCs w:val="28"/>
          <w:lang w:val="ru-RU"/>
        </w:rPr>
        <w:t>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сте информационного сообщения и сроке приема </w:t>
      </w:r>
      <w:r w:rsidR="00C065B5" w:rsidRPr="000E2C69"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составам участковых </w:t>
      </w:r>
      <w:r w:rsidR="00C065B5" w:rsidRPr="000E2C69">
        <w:rPr>
          <w:rFonts w:ascii="Times New Roman" w:hAnsi="Times New Roman" w:cs="Times New Roman"/>
          <w:sz w:val="28"/>
          <w:szCs w:val="28"/>
          <w:lang w:val="ru-RU"/>
        </w:rPr>
        <w:t>избирательных комиссий № 4207, № 4208, № 4209</w:t>
      </w:r>
    </w:p>
    <w:p w:rsidR="00C065B5" w:rsidRPr="000E2C69" w:rsidRDefault="00C065B5" w:rsidP="000E2C6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104D" w:rsidRDefault="00C065B5" w:rsidP="000E2C6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F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22, 27 Федерального Закона «Об основных гарантиях избирательных прав и права на участие в референдуме граждан Российской Федерации», в соответствии </w:t>
      </w:r>
      <w:r w:rsidR="00CC48F3" w:rsidRPr="000E2C69">
        <w:rPr>
          <w:rFonts w:ascii="Times New Roman" w:hAnsi="Times New Roman" w:cs="Times New Roman"/>
          <w:sz w:val="28"/>
          <w:szCs w:val="28"/>
          <w:lang w:val="ru-RU"/>
        </w:rPr>
        <w:t>Постановлением Главы администрации муниципального образования городской округ Люберцы Московской области от 19.12.2023 № 6027-ПА «О внесении изменений и дополнений в Постановление администрации муниципального образования городской округ Люберцы Московской области от 14.11.2017 № 2179-ПА «Об уточнении перечня избирательных участков, участков</w:t>
      </w:r>
      <w:proofErr w:type="gramEnd"/>
      <w:r w:rsidR="00CC48F3"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 референдума и их границ для проведения голосования и подсчета голосов избирателей на территории городского округа Люберцы Московской области»</w:t>
      </w:r>
      <w:r w:rsidRPr="000E2C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C48F3" w:rsidRPr="000E2C69">
        <w:rPr>
          <w:rFonts w:ascii="Times New Roman" w:hAnsi="Times New Roman" w:cs="Times New Roman"/>
          <w:sz w:val="28"/>
          <w:szCs w:val="28"/>
          <w:lang w:val="ru-RU"/>
        </w:rPr>
        <w:t>в связи с окончанием срока полномочий</w:t>
      </w:r>
      <w:r w:rsidR="00CC48F3" w:rsidRPr="000E2C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48F3"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участковых избирательных комиссий избирательных участков № 4207, № 4208, </w:t>
      </w:r>
    </w:p>
    <w:p w:rsidR="00C065B5" w:rsidRPr="000E2C69" w:rsidRDefault="00CC48F3" w:rsidP="000E2C6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№ 4209, </w:t>
      </w:r>
      <w:r w:rsidR="007B104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065B5" w:rsidRPr="000E2C69">
        <w:rPr>
          <w:rFonts w:ascii="Times New Roman" w:hAnsi="Times New Roman" w:cs="Times New Roman"/>
          <w:sz w:val="28"/>
          <w:szCs w:val="28"/>
          <w:lang w:val="ru-RU"/>
        </w:rPr>
        <w:t>ерриториальная избирательная комиссия города Люберцы РЕШИЛА:</w:t>
      </w:r>
    </w:p>
    <w:p w:rsidR="007B104D" w:rsidRDefault="00C065B5" w:rsidP="000E2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C6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B1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2C69">
        <w:rPr>
          <w:rFonts w:ascii="Times New Roman" w:hAnsi="Times New Roman" w:cs="Times New Roman"/>
          <w:sz w:val="28"/>
          <w:szCs w:val="28"/>
          <w:lang w:val="ru-RU"/>
        </w:rPr>
        <w:t>Утвердить текст информационного сообщения п</w:t>
      </w:r>
      <w:r w:rsidR="007B104D">
        <w:rPr>
          <w:rFonts w:ascii="Times New Roman" w:hAnsi="Times New Roman" w:cs="Times New Roman"/>
          <w:sz w:val="28"/>
          <w:szCs w:val="28"/>
          <w:lang w:val="ru-RU"/>
        </w:rPr>
        <w:t xml:space="preserve">о формированию   участковых </w:t>
      </w:r>
      <w:r w:rsidRPr="000E2C69">
        <w:rPr>
          <w:rFonts w:ascii="Times New Roman" w:hAnsi="Times New Roman" w:cs="Times New Roman"/>
          <w:sz w:val="28"/>
          <w:szCs w:val="28"/>
          <w:lang w:val="ru-RU"/>
        </w:rPr>
        <w:t>избирательных</w:t>
      </w:r>
      <w:r w:rsidR="00CC48F3"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2C69">
        <w:rPr>
          <w:rFonts w:ascii="Times New Roman" w:hAnsi="Times New Roman" w:cs="Times New Roman"/>
          <w:sz w:val="28"/>
          <w:szCs w:val="28"/>
          <w:lang w:val="ru-RU"/>
        </w:rPr>
        <w:t>комиссий</w:t>
      </w:r>
      <w:r w:rsidR="00CC48F3"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избирательных </w:t>
      </w:r>
      <w:r w:rsidR="007B104D">
        <w:rPr>
          <w:rFonts w:ascii="Times New Roman" w:hAnsi="Times New Roman" w:cs="Times New Roman"/>
          <w:sz w:val="28"/>
          <w:szCs w:val="28"/>
          <w:lang w:val="ru-RU"/>
        </w:rPr>
        <w:t xml:space="preserve">участков </w:t>
      </w:r>
      <w:r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№ 4207, № 4208, </w:t>
      </w:r>
    </w:p>
    <w:p w:rsidR="00C065B5" w:rsidRPr="000E2C69" w:rsidRDefault="00C065B5" w:rsidP="007B104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C69">
        <w:rPr>
          <w:rFonts w:ascii="Times New Roman" w:hAnsi="Times New Roman" w:cs="Times New Roman"/>
          <w:sz w:val="28"/>
          <w:szCs w:val="28"/>
          <w:lang w:val="ru-RU"/>
        </w:rPr>
        <w:t>№ 4209 согласно приложению.</w:t>
      </w:r>
    </w:p>
    <w:p w:rsidR="00C065B5" w:rsidRPr="000E2C69" w:rsidRDefault="00C065B5" w:rsidP="000E2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C69">
        <w:rPr>
          <w:rFonts w:ascii="Times New Roman" w:hAnsi="Times New Roman" w:cs="Times New Roman"/>
          <w:b/>
          <w:sz w:val="28"/>
          <w:szCs w:val="28"/>
          <w:lang w:val="ru-RU"/>
        </w:rPr>
        <w:t>2. Установить срок приема предложений по составу участковых избирательных комиссий до 20 апреля 2024 года.</w:t>
      </w:r>
    </w:p>
    <w:p w:rsidR="00C065B5" w:rsidRPr="000E2C69" w:rsidRDefault="00C065B5" w:rsidP="000E2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E2C69" w:rsidRPr="000E2C69">
        <w:rPr>
          <w:rFonts w:ascii="Times New Roman" w:hAnsi="Times New Roman" w:cs="Times New Roman"/>
          <w:sz w:val="28"/>
          <w:szCs w:val="28"/>
          <w:lang w:val="ru-RU"/>
        </w:rPr>
        <w:t>Опубликовать информационное сообщение территориальной избирательной комиссии города Люберцы в сетевом издании «Вестник Избирательной комиссии Московской области», в разделе территориальной избирательной комиссии города Люберцы на официальном сайте администрации городского округа Люберцы Московской области в сети «Интернет».</w:t>
      </w:r>
    </w:p>
    <w:p w:rsidR="00C065B5" w:rsidRPr="000E2C69" w:rsidRDefault="00C065B5" w:rsidP="000E2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0E2C6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секретаря территориальной избирательной  комиссии</w:t>
      </w:r>
      <w:r w:rsidR="000E2C69" w:rsidRPr="000E2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04D">
        <w:rPr>
          <w:rFonts w:ascii="Times New Roman" w:hAnsi="Times New Roman" w:cs="Times New Roman"/>
          <w:sz w:val="28"/>
          <w:szCs w:val="28"/>
          <w:lang w:val="ru-RU"/>
        </w:rPr>
        <w:t xml:space="preserve">города Люберцы </w:t>
      </w:r>
      <w:r w:rsidR="000E2C69" w:rsidRPr="000E2C69">
        <w:rPr>
          <w:rFonts w:ascii="Times New Roman" w:hAnsi="Times New Roman" w:cs="Times New Roman"/>
          <w:sz w:val="28"/>
          <w:szCs w:val="28"/>
          <w:lang w:val="ru-RU"/>
        </w:rPr>
        <w:t>Слепухину Н.Ю.</w:t>
      </w:r>
    </w:p>
    <w:p w:rsidR="00C065B5" w:rsidRPr="000E2C69" w:rsidRDefault="00C065B5" w:rsidP="000E2C6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65B5" w:rsidRDefault="00C065B5" w:rsidP="00C065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65B5" w:rsidRDefault="00C065B5" w:rsidP="00C065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избирательной комиссии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А.В.Трубников</w:t>
      </w:r>
      <w:proofErr w:type="spellEnd"/>
    </w:p>
    <w:p w:rsidR="00C065B5" w:rsidRDefault="00C065B5" w:rsidP="00C065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65B5" w:rsidRDefault="00C065B5" w:rsidP="00C065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65B5" w:rsidRDefault="00C065B5" w:rsidP="00C065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избирательной комиссии                                                       Н.Ю. Слепухина</w:t>
      </w:r>
    </w:p>
    <w:p w:rsidR="00C065B5" w:rsidRDefault="00C065B5" w:rsidP="00C065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ИНФОРМАЦИОННОЕ СО</w:t>
      </w:r>
      <w:r w:rsidR="000E2C6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БЩЕНИЕ</w:t>
      </w:r>
    </w:p>
    <w:p w:rsidR="00C065B5" w:rsidRDefault="00C065B5" w:rsidP="00C065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ТЕРРИТОРИАЛЬНОЙ ИЗБИРАТЕЛЬНОЙ КОМИССИИ</w:t>
      </w:r>
    </w:p>
    <w:p w:rsidR="00C065B5" w:rsidRDefault="00C065B5" w:rsidP="00C065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ГОРОДА ЛЮБЕРЦЫ</w:t>
      </w:r>
    </w:p>
    <w:p w:rsidR="00C065B5" w:rsidRDefault="00C065B5" w:rsidP="00C065B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C065B5" w:rsidRDefault="00C065B5" w:rsidP="000E2C69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статьями 19, 22, 27 Федерального Закона «Об основных гарантиях  избирательных прав и права на участие в референдуме граждан Российской Федерации», </w:t>
      </w:r>
      <w:r w:rsidR="00CC48F3" w:rsidRPr="00CC48F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>Постановлением Главы администрации муниципального образования городской округ Люб</w:t>
      </w:r>
      <w:r w:rsidR="000E2C69">
        <w:rPr>
          <w:rFonts w:ascii="Times New Roman" w:hAnsi="Times New Roman" w:cs="Times New Roman"/>
          <w:sz w:val="28"/>
          <w:szCs w:val="28"/>
          <w:lang w:val="ru-RU"/>
        </w:rPr>
        <w:t xml:space="preserve">ерцы 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Московской области от </w:t>
      </w:r>
      <w:r w:rsidR="000E2C69">
        <w:rPr>
          <w:rFonts w:ascii="Times New Roman" w:hAnsi="Times New Roman" w:cs="Times New Roman"/>
          <w:sz w:val="28"/>
          <w:szCs w:val="28"/>
          <w:lang w:val="ru-RU"/>
        </w:rPr>
        <w:t xml:space="preserve">19.12.2023 № 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>6027-ПА «</w:t>
      </w:r>
      <w:r w:rsidR="00CC48F3" w:rsidRPr="00CC48F3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Постановление администрации муниципального образования городской округ Люберцы Московской области от 14.11.2017 № 2179-ПА «Об уточнении перечня избирательных участков, участков</w:t>
      </w:r>
      <w:proofErr w:type="gramEnd"/>
      <w:r w:rsidR="00CC48F3" w:rsidRPr="00CC48F3">
        <w:rPr>
          <w:rFonts w:ascii="Times New Roman" w:hAnsi="Times New Roman" w:cs="Times New Roman"/>
          <w:sz w:val="28"/>
          <w:szCs w:val="28"/>
          <w:lang w:val="ru-RU"/>
        </w:rPr>
        <w:t xml:space="preserve"> референдума и их границ для проведения голосования и подсчета голосов избирателей на территории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8F3" w:rsidRPr="00CC48F3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Люберцы Московской области», в связи с окончанием срока полномочий 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>участковых избирательных  к</w:t>
      </w:r>
      <w:r w:rsidR="000E2C69">
        <w:rPr>
          <w:rFonts w:ascii="Times New Roman" w:hAnsi="Times New Roman" w:cs="Times New Roman"/>
          <w:sz w:val="28"/>
          <w:szCs w:val="28"/>
          <w:lang w:val="ru-RU"/>
        </w:rPr>
        <w:t xml:space="preserve">омиссий избирательных участков 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>№ 4207, № 4208, № 4209,</w:t>
      </w:r>
      <w:r w:rsidRPr="00CC4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2C6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ерриториальная избирате</w:t>
      </w:r>
      <w:r w:rsidR="000E2C69">
        <w:rPr>
          <w:rFonts w:ascii="Times New Roman" w:hAnsi="Times New Roman" w:cs="Times New Roman"/>
          <w:sz w:val="28"/>
          <w:szCs w:val="28"/>
          <w:lang w:val="ru-RU"/>
        </w:rPr>
        <w:t xml:space="preserve">льная комиссия города Люберцы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формирует составы участковых избирательных комиссий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избирательных участков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4207, 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4208,</w:t>
      </w:r>
      <w:r w:rsidR="000E2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8F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4209. </w:t>
      </w:r>
    </w:p>
    <w:p w:rsidR="00C065B5" w:rsidRDefault="00C065B5" w:rsidP="000E2C69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Территориальная избирательная комиссия осуществляет формирование  участковых  избирательных комиссий  на основе предложений политических партий, выдвинувших федеральные списки кандидатов, допущенных к распределению депутатских мандатов в Государственной Думе Федерального Собрания Российской Федерации, а также предложений представительного органа муниципального образования, собраний избирателей по месту жительства, работы, службы, учебы.</w:t>
      </w:r>
    </w:p>
    <w:p w:rsidR="00C065B5" w:rsidRDefault="000E2C69" w:rsidP="000E2C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участковую избирательную </w:t>
      </w:r>
      <w:r w:rsidR="00C065B5">
        <w:rPr>
          <w:rFonts w:ascii="Times New Roman" w:hAnsi="Times New Roman" w:cs="Times New Roman"/>
          <w:sz w:val="28"/>
          <w:szCs w:val="28"/>
          <w:lang w:val="ru-RU"/>
        </w:rPr>
        <w:t xml:space="preserve">комиссию может быть назначено не более одного представителя от каждой политической партии, иного общественного объединения. Политическая партия, иное общественное объединение не вправе предлагать одновременно несколько кандидатур для назначения в состав  участковой избирательной комиссии. </w:t>
      </w:r>
    </w:p>
    <w:p w:rsidR="00C065B5" w:rsidRDefault="00C065B5" w:rsidP="000E2C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действующего законодательства, от гражданина Российской Федерации, кандидатура которого предлагается в состав участковой избирательной комиссии, необходимо получить письменное согласие, которое вместе с иными документами для назначения в состав комиссии, представляется в </w:t>
      </w:r>
      <w:r w:rsidR="000E2C6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ерриториальную избирательную комиссию города Люберцы.</w:t>
      </w:r>
    </w:p>
    <w:p w:rsidR="00C065B5" w:rsidRDefault="00C065B5" w:rsidP="000E2C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участковых избирательных комиссий будет учитываться принцип преемственности в работе, целесообразность назначения в составы комиссий лиц, имеющих высшее юридическое образование, опыт организации и проведения выборов, референдумов. </w:t>
      </w:r>
    </w:p>
    <w:p w:rsidR="00C065B5" w:rsidRDefault="00C065B5" w:rsidP="000E2C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Количественный состав участковых избирательных комиссий по 9 человек.</w:t>
      </w:r>
    </w:p>
    <w:p w:rsidR="00C065B5" w:rsidRDefault="000E2C69" w:rsidP="000E2C69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065B5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составам участковых избирательных комиссий избирательных  участков № 4207, № 4208, № 4209 просим направлять до </w:t>
      </w:r>
      <w:r w:rsidR="00C065B5" w:rsidRPr="00CC48F3">
        <w:rPr>
          <w:rFonts w:ascii="Times New Roman" w:hAnsi="Times New Roman" w:cs="Times New Roman"/>
          <w:b/>
          <w:sz w:val="28"/>
          <w:szCs w:val="28"/>
          <w:lang w:val="ru-RU"/>
        </w:rPr>
        <w:t>20 апреля 2024 года</w:t>
      </w:r>
      <w:r w:rsidR="00C065B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065B5">
        <w:rPr>
          <w:rFonts w:ascii="Times New Roman" w:hAnsi="Times New Roman" w:cs="Times New Roman"/>
          <w:sz w:val="28"/>
          <w:szCs w:val="28"/>
          <w:lang w:val="ru-RU"/>
        </w:rPr>
        <w:t xml:space="preserve">ерриториальную избирательную комиссию города Люберцы по адресу: </w:t>
      </w:r>
      <w:smartTag w:uri="urn:schemas-microsoft-com:office:smarttags" w:element="metricconverter">
        <w:smartTagPr>
          <w:attr w:name="ProductID" w:val="140000, г"/>
        </w:smartTagPr>
        <w:r w:rsidR="00C065B5">
          <w:rPr>
            <w:rFonts w:ascii="Times New Roman" w:hAnsi="Times New Roman" w:cs="Times New Roman"/>
            <w:sz w:val="28"/>
            <w:szCs w:val="28"/>
            <w:lang w:val="ru-RU"/>
          </w:rPr>
          <w:t xml:space="preserve">140000, </w:t>
        </w:r>
        <w:proofErr w:type="spellStart"/>
        <w:r w:rsidR="00C065B5">
          <w:rPr>
            <w:rFonts w:ascii="Times New Roman" w:hAnsi="Times New Roman" w:cs="Times New Roman"/>
            <w:sz w:val="28"/>
            <w:szCs w:val="28"/>
            <w:lang w:val="ru-RU"/>
          </w:rPr>
          <w:t>г</w:t>
        </w:r>
      </w:smartTag>
      <w:proofErr w:type="gramStart"/>
      <w:r w:rsidR="00C065B5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="00C065B5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="00C065B5">
        <w:rPr>
          <w:rFonts w:ascii="Times New Roman" w:hAnsi="Times New Roman" w:cs="Times New Roman"/>
          <w:sz w:val="28"/>
          <w:szCs w:val="28"/>
          <w:lang w:val="ru-RU"/>
        </w:rPr>
        <w:t>, Октябрьский пр-т, д.190, каб.338. График работы комиссии: в рабочие дни с 1</w:t>
      </w:r>
      <w:r w:rsidR="007B104D">
        <w:rPr>
          <w:rFonts w:ascii="Times New Roman" w:hAnsi="Times New Roman" w:cs="Times New Roman"/>
          <w:sz w:val="28"/>
          <w:szCs w:val="28"/>
          <w:lang w:val="ru-RU"/>
        </w:rPr>
        <w:t>4.00 до 16.00 часов;</w:t>
      </w:r>
      <w:r w:rsidR="00C065B5">
        <w:rPr>
          <w:rFonts w:ascii="Times New Roman" w:hAnsi="Times New Roman" w:cs="Times New Roman"/>
          <w:sz w:val="28"/>
          <w:szCs w:val="28"/>
          <w:lang w:val="ru-RU"/>
        </w:rPr>
        <w:t xml:space="preserve"> суббота, воскресенье - выходной.</w:t>
      </w:r>
    </w:p>
    <w:p w:rsidR="00C065B5" w:rsidRDefault="000E2C69" w:rsidP="000E2C69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="00C065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Заседание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="00C065B5">
        <w:rPr>
          <w:rFonts w:ascii="Times New Roman" w:eastAsia="Times New Roman" w:hAnsi="Times New Roman"/>
          <w:sz w:val="28"/>
          <w:szCs w:val="28"/>
          <w:lang w:val="ru-RU" w:eastAsia="ru-RU"/>
        </w:rPr>
        <w:t>ерриториальной избирательной комиссии</w:t>
      </w:r>
      <w:r w:rsidR="007B10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города Люберцы</w:t>
      </w:r>
      <w:r w:rsidR="00C065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формированию учас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тковых </w:t>
      </w:r>
      <w:r w:rsidR="00C065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избирательных комиссий избирательных участков </w:t>
      </w:r>
      <w:r w:rsidR="00C065B5">
        <w:rPr>
          <w:rFonts w:ascii="Times New Roman" w:hAnsi="Times New Roman" w:cs="Times New Roman"/>
          <w:sz w:val="28"/>
          <w:szCs w:val="28"/>
          <w:lang w:val="ru-RU"/>
        </w:rPr>
        <w:t xml:space="preserve">№ 4207, № 4208, № 4209 </w:t>
      </w:r>
      <w:r w:rsidR="00C065B5">
        <w:rPr>
          <w:rFonts w:ascii="Times New Roman" w:eastAsia="Times New Roman" w:hAnsi="Times New Roman"/>
          <w:sz w:val="28"/>
          <w:szCs w:val="28"/>
          <w:lang w:val="ru-RU" w:eastAsia="ru-RU"/>
        </w:rPr>
        <w:t>планируется провести 26.04.2024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065B5">
        <w:rPr>
          <w:rFonts w:ascii="Times New Roman" w:eastAsia="Times New Roman" w:hAnsi="Times New Roman"/>
          <w:sz w:val="28"/>
          <w:szCs w:val="28"/>
          <w:lang w:val="ru-RU" w:eastAsia="ru-RU"/>
        </w:rPr>
        <w:t>г.</w:t>
      </w:r>
    </w:p>
    <w:p w:rsidR="00C065B5" w:rsidRDefault="000E2C69" w:rsidP="000E2C69">
      <w:pPr>
        <w:pStyle w:val="a4"/>
        <w:ind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065B5">
        <w:rPr>
          <w:rFonts w:ascii="Times New Roman" w:hAnsi="Times New Roman" w:cs="Times New Roman"/>
          <w:sz w:val="28"/>
          <w:szCs w:val="28"/>
          <w:lang w:val="ru-RU"/>
        </w:rPr>
        <w:t>Телефон для справок: 8-498- 553-99-72.</w:t>
      </w:r>
    </w:p>
    <w:p w:rsidR="00561CF9" w:rsidRPr="00C065B5" w:rsidRDefault="00C065B5" w:rsidP="007B104D">
      <w:pPr>
        <w:pStyle w:val="a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Территориальная избирательная комиссия города Люберцы</w:t>
      </w:r>
      <w:bookmarkStart w:id="0" w:name="_GoBack"/>
      <w:bookmarkEnd w:id="0"/>
    </w:p>
    <w:sectPr w:rsidR="00561CF9" w:rsidRPr="00C065B5" w:rsidSect="000E2C6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0C"/>
    <w:rsid w:val="000E2C69"/>
    <w:rsid w:val="002D7004"/>
    <w:rsid w:val="00561CF9"/>
    <w:rsid w:val="007B104D"/>
    <w:rsid w:val="00A1392D"/>
    <w:rsid w:val="00AD6A0C"/>
    <w:rsid w:val="00C065B5"/>
    <w:rsid w:val="00C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B5"/>
    <w:rPr>
      <w:rFonts w:asciiTheme="majorHAnsi" w:eastAsiaTheme="majorEastAsia" w:hAnsiTheme="majorHAnsi" w:cstheme="majorBidi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A139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065B5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C06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92D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13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B5"/>
    <w:rPr>
      <w:rFonts w:asciiTheme="majorHAnsi" w:eastAsiaTheme="majorEastAsia" w:hAnsiTheme="majorHAnsi" w:cstheme="majorBidi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A139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065B5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C06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92D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13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Слепухина Наталья Юрьевна</cp:lastModifiedBy>
  <cp:revision>3</cp:revision>
  <cp:lastPrinted>2024-03-25T10:50:00Z</cp:lastPrinted>
  <dcterms:created xsi:type="dcterms:W3CDTF">2024-03-25T09:03:00Z</dcterms:created>
  <dcterms:modified xsi:type="dcterms:W3CDTF">2024-03-25T10:50:00Z</dcterms:modified>
</cp:coreProperties>
</file>