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>УТВЕРЖДЕН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Постановлением администрации 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городского округа Люберцы 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646A68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646A6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C0B82">
        <w:rPr>
          <w:sz w:val="28"/>
          <w:szCs w:val="28"/>
        </w:rPr>
        <w:t xml:space="preserve">№ </w:t>
      </w:r>
      <w:r w:rsidR="00646A68">
        <w:rPr>
          <w:sz w:val="28"/>
          <w:szCs w:val="28"/>
        </w:rPr>
        <w:t>5412</w:t>
      </w:r>
      <w:r>
        <w:rPr>
          <w:sz w:val="28"/>
          <w:szCs w:val="28"/>
        </w:rPr>
        <w:t>-ПА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ПЕРЕЧЕНЬ</w:t>
      </w: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государственных и муниципальных услуг, оказываемых</w:t>
      </w: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646A68" w:rsidRPr="009C0B82" w:rsidRDefault="00646A68" w:rsidP="00646A68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Государственные услуги</w:t>
      </w:r>
    </w:p>
    <w:p w:rsidR="00646A68" w:rsidRPr="009C0B82" w:rsidRDefault="00646A68" w:rsidP="00646A68">
      <w:pPr>
        <w:shd w:val="clear" w:color="auto" w:fill="FFFFFF" w:themeFill="background1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Ответственные за предоставление услуги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Предварительное согласование предоставления земельных участков, государственн</w:t>
            </w:r>
            <w:r>
              <w:rPr>
                <w:sz w:val="28"/>
                <w:szCs w:val="28"/>
              </w:rPr>
              <w:t xml:space="preserve">ая собственность на которые не </w:t>
            </w:r>
            <w:r w:rsidRPr="009206C6">
              <w:rPr>
                <w:sz w:val="28"/>
                <w:szCs w:val="28"/>
              </w:rPr>
              <w:t>разграничена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14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15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16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17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206C6">
              <w:rPr>
                <w:sz w:val="28"/>
                <w:szCs w:val="28"/>
              </w:rPr>
              <w:lastRenderedPageBreak/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Управление градостроительного регулирования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18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9206C6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646A68" w:rsidRPr="009206C6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19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811CBC" w:rsidRDefault="00646A68" w:rsidP="0016501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646A68" w:rsidRPr="009206C6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646A68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646A68" w:rsidRPr="00E13A88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E13A88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46A68" w:rsidRPr="00E13A88" w:rsidRDefault="00646A68" w:rsidP="0016501F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sz w:val="28"/>
                <w:szCs w:val="28"/>
              </w:rPr>
            </w:pPr>
            <w:r w:rsidRPr="00E13A88">
              <w:rPr>
                <w:sz w:val="28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328" w:type="dxa"/>
          </w:tcPr>
          <w:p w:rsidR="00646A68" w:rsidRPr="00E13A88" w:rsidRDefault="00646A68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Управление образованием</w:t>
            </w:r>
          </w:p>
          <w:p w:rsidR="00646A68" w:rsidRPr="00E13A88" w:rsidRDefault="00646A68" w:rsidP="0016501F">
            <w:pPr>
              <w:shd w:val="clear" w:color="auto" w:fill="FFFFFF" w:themeFill="background1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A281E" w:rsidRDefault="008A281E" w:rsidP="00646A68">
      <w:pPr>
        <w:shd w:val="clear" w:color="auto" w:fill="FFFFFF" w:themeFill="background1"/>
        <w:jc w:val="center"/>
        <w:rPr>
          <w:b/>
          <w:sz w:val="28"/>
          <w:szCs w:val="28"/>
        </w:rPr>
      </w:pPr>
      <w:bookmarkStart w:id="0" w:name="_GoBack"/>
      <w:bookmarkEnd w:id="0"/>
    </w:p>
    <w:sectPr w:rsidR="008A281E" w:rsidSect="00084547">
      <w:footerReference w:type="default" r:id="rId6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0E" w:rsidRDefault="006B570E" w:rsidP="008A281E">
      <w:r>
        <w:separator/>
      </w:r>
    </w:p>
  </w:endnote>
  <w:endnote w:type="continuationSeparator" w:id="0">
    <w:p w:rsidR="006B570E" w:rsidRDefault="006B570E" w:rsidP="008A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8" w:rsidRDefault="006B57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0E" w:rsidRDefault="006B570E" w:rsidP="008A281E">
      <w:r>
        <w:separator/>
      </w:r>
    </w:p>
  </w:footnote>
  <w:footnote w:type="continuationSeparator" w:id="0">
    <w:p w:rsidR="006B570E" w:rsidRDefault="006B570E" w:rsidP="008A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1E"/>
    <w:rsid w:val="005B726A"/>
    <w:rsid w:val="00646A68"/>
    <w:rsid w:val="006B570E"/>
    <w:rsid w:val="008A281E"/>
    <w:rsid w:val="00A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E29B-4B4E-476A-AC27-D0C907A1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281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2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A281E"/>
    <w:rPr>
      <w:vertAlign w:val="superscript"/>
    </w:rPr>
  </w:style>
  <w:style w:type="paragraph" w:customStyle="1" w:styleId="Default">
    <w:name w:val="Default"/>
    <w:rsid w:val="008A2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28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2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cp:keywords/>
  <dc:description/>
  <cp:lastModifiedBy>Абузова Любовь Павловна</cp:lastModifiedBy>
  <cp:revision>2</cp:revision>
  <dcterms:created xsi:type="dcterms:W3CDTF">2025-01-27T12:13:00Z</dcterms:created>
  <dcterms:modified xsi:type="dcterms:W3CDTF">2025-01-27T12:13:00Z</dcterms:modified>
</cp:coreProperties>
</file>