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638" w:rsidRPr="008E3638" w:rsidRDefault="008E3638" w:rsidP="008E3638">
      <w:pPr>
        <w:jc w:val="center"/>
        <w:rPr>
          <w:b/>
          <w:bCs/>
          <w:sz w:val="20"/>
          <w:szCs w:val="20"/>
        </w:rPr>
      </w:pPr>
      <w:bookmarkStart w:id="0" w:name="_GoBack"/>
      <w:r w:rsidRPr="008E3638">
        <w:rPr>
          <w:b/>
          <w:bCs/>
          <w:sz w:val="20"/>
          <w:szCs w:val="20"/>
        </w:rPr>
        <w:t>ИЗВЕЩЕНИЕ О ПРОВЕДЕНИИ</w:t>
      </w:r>
    </w:p>
    <w:p w:rsidR="008E3638" w:rsidRPr="008E3638" w:rsidRDefault="008E3638" w:rsidP="008E3638">
      <w:pPr>
        <w:jc w:val="center"/>
        <w:rPr>
          <w:b/>
          <w:bCs/>
          <w:sz w:val="20"/>
          <w:szCs w:val="20"/>
        </w:rPr>
      </w:pPr>
      <w:r w:rsidRPr="008E3638">
        <w:rPr>
          <w:b/>
          <w:bCs/>
          <w:sz w:val="20"/>
          <w:szCs w:val="20"/>
        </w:rPr>
        <w:t>АУКЦИОНА В ЭЛЕКТРОННОЙ ФОРМЕ № АЗГЭ-ЛЮБ/22-3380</w:t>
      </w:r>
      <w:bookmarkEnd w:id="0"/>
    </w:p>
    <w:p w:rsidR="008E3638" w:rsidRPr="008E3638" w:rsidRDefault="008E3638" w:rsidP="008E3638">
      <w:pPr>
        <w:rPr>
          <w:sz w:val="20"/>
          <w:szCs w:val="20"/>
        </w:rPr>
      </w:pPr>
      <w:bookmarkStart w:id="1" w:name="_Hlk91582864"/>
      <w:r w:rsidRPr="008E3638">
        <w:rPr>
          <w:sz w:val="20"/>
          <w:szCs w:val="20"/>
        </w:rPr>
        <w:t xml:space="preserve">на право заключения договора аренды земельного участка, </w:t>
      </w:r>
      <w:r w:rsidRPr="008E3638">
        <w:rPr>
          <w:sz w:val="20"/>
          <w:szCs w:val="20"/>
        </w:rPr>
        <w:br/>
        <w:t xml:space="preserve">государственная собственность на который не разграничена, расположенного </w:t>
      </w:r>
      <w:r w:rsidRPr="008E3638">
        <w:rPr>
          <w:sz w:val="20"/>
          <w:szCs w:val="20"/>
        </w:rPr>
        <w:br/>
        <w:t xml:space="preserve">на территории городского округа Люберцы Московской области, 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sz w:val="20"/>
          <w:szCs w:val="20"/>
        </w:rPr>
        <w:t>вид разрешенного использования: для индивидуального жилищного строительства</w:t>
      </w:r>
    </w:p>
    <w:bookmarkEnd w:id="1"/>
    <w:p w:rsidR="008E3638" w:rsidRPr="008E3638" w:rsidRDefault="008E3638" w:rsidP="008E3638">
      <w:pPr>
        <w:rPr>
          <w:b/>
          <w:sz w:val="20"/>
          <w:szCs w:val="20"/>
        </w:rPr>
      </w:pPr>
      <w:r w:rsidRPr="008E3638">
        <w:rPr>
          <w:b/>
          <w:sz w:val="20"/>
          <w:szCs w:val="20"/>
        </w:rPr>
        <w:t xml:space="preserve">ТОЛЬКО ДЛЯ ГРАЖДАН - ФИЗИЧЕСКИХ ЛИЦ </w:t>
      </w:r>
    </w:p>
    <w:p w:rsidR="008E3638" w:rsidRPr="008E3638" w:rsidRDefault="008E3638" w:rsidP="008E3638">
      <w:pPr>
        <w:rPr>
          <w:b/>
          <w:bCs/>
          <w:sz w:val="20"/>
          <w:szCs w:val="20"/>
        </w:rPr>
      </w:pPr>
      <w:r w:rsidRPr="008E3638">
        <w:rPr>
          <w:b/>
          <w:sz w:val="20"/>
          <w:szCs w:val="20"/>
        </w:rPr>
        <w:t>(НЕ ИНДИВИДУАЛЬНЫХ ПРЕДПРИНИМАТЕЛЕЙ)</w:t>
      </w:r>
    </w:p>
    <w:p w:rsidR="008E3638" w:rsidRPr="008E3638" w:rsidRDefault="008E3638" w:rsidP="008E3638">
      <w:pPr>
        <w:numPr>
          <w:ilvl w:val="0"/>
          <w:numId w:val="1"/>
        </w:numPr>
        <w:rPr>
          <w:bCs/>
          <w:sz w:val="20"/>
          <w:szCs w:val="20"/>
        </w:rPr>
      </w:pPr>
      <w:r w:rsidRPr="008E3638">
        <w:rPr>
          <w:bCs/>
          <w:sz w:val="20"/>
          <w:szCs w:val="20"/>
        </w:rPr>
        <w:t xml:space="preserve">№ процедуры </w:t>
      </w:r>
      <w:r w:rsidRPr="008E3638">
        <w:rPr>
          <w:bCs/>
          <w:sz w:val="20"/>
          <w:szCs w:val="20"/>
          <w:lang w:val="en-US"/>
        </w:rPr>
        <w:t>easuz</w:t>
      </w:r>
      <w:r w:rsidRPr="008E3638">
        <w:rPr>
          <w:bCs/>
          <w:sz w:val="20"/>
          <w:szCs w:val="20"/>
        </w:rPr>
        <w:t>.</w:t>
      </w:r>
      <w:r w:rsidRPr="008E3638">
        <w:rPr>
          <w:bCs/>
          <w:sz w:val="20"/>
          <w:szCs w:val="20"/>
          <w:lang w:val="en-US"/>
        </w:rPr>
        <w:t>mosreg</w:t>
      </w:r>
      <w:r w:rsidRPr="008E3638">
        <w:rPr>
          <w:bCs/>
          <w:sz w:val="20"/>
          <w:szCs w:val="20"/>
        </w:rPr>
        <w:t>.</w:t>
      </w:r>
      <w:r w:rsidRPr="008E3638">
        <w:rPr>
          <w:bCs/>
          <w:sz w:val="20"/>
          <w:szCs w:val="20"/>
          <w:lang w:val="en-US"/>
        </w:rPr>
        <w:t>ru</w:t>
      </w:r>
      <w:r w:rsidRPr="008E3638">
        <w:rPr>
          <w:bCs/>
          <w:sz w:val="20"/>
          <w:szCs w:val="20"/>
        </w:rPr>
        <w:t>/</w:t>
      </w:r>
      <w:r w:rsidRPr="008E3638">
        <w:rPr>
          <w:bCs/>
          <w:sz w:val="20"/>
          <w:szCs w:val="20"/>
          <w:lang w:val="en-US"/>
        </w:rPr>
        <w:t>torgi</w:t>
      </w:r>
      <w:r w:rsidRPr="008E3638">
        <w:rPr>
          <w:bCs/>
          <w:sz w:val="20"/>
          <w:szCs w:val="20"/>
        </w:rPr>
        <w:tab/>
      </w:r>
      <w:r w:rsidRPr="008E3638">
        <w:rPr>
          <w:b/>
          <w:sz w:val="20"/>
          <w:szCs w:val="20"/>
        </w:rPr>
        <w:t>00300060111556</w:t>
      </w:r>
    </w:p>
    <w:p w:rsidR="008E3638" w:rsidRPr="008E3638" w:rsidRDefault="008E3638" w:rsidP="008E3638">
      <w:pPr>
        <w:rPr>
          <w:b/>
          <w:bCs/>
          <w:sz w:val="20"/>
          <w:szCs w:val="20"/>
        </w:rPr>
      </w:pPr>
      <w:r w:rsidRPr="008E3638">
        <w:rPr>
          <w:bCs/>
          <w:sz w:val="20"/>
          <w:szCs w:val="20"/>
        </w:rPr>
        <w:t>Дата начала приема заявок:</w:t>
      </w:r>
      <w:r w:rsidRPr="008E3638">
        <w:rPr>
          <w:bCs/>
          <w:sz w:val="20"/>
          <w:szCs w:val="20"/>
        </w:rPr>
        <w:tab/>
      </w:r>
      <w:r w:rsidRPr="008E3638">
        <w:rPr>
          <w:bCs/>
          <w:sz w:val="20"/>
          <w:szCs w:val="20"/>
        </w:rPr>
        <w:tab/>
      </w:r>
      <w:r w:rsidRPr="008E3638">
        <w:rPr>
          <w:b/>
          <w:sz w:val="20"/>
          <w:szCs w:val="20"/>
        </w:rPr>
        <w:t xml:space="preserve">24.10.2022 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Cs/>
          <w:sz w:val="20"/>
          <w:szCs w:val="20"/>
        </w:rPr>
        <w:t>Дата окончания приема заявок:</w:t>
      </w:r>
      <w:r w:rsidRPr="008E3638">
        <w:rPr>
          <w:bCs/>
          <w:sz w:val="20"/>
          <w:szCs w:val="20"/>
        </w:rPr>
        <w:tab/>
      </w:r>
      <w:r w:rsidRPr="008E3638">
        <w:rPr>
          <w:bCs/>
          <w:sz w:val="20"/>
          <w:szCs w:val="20"/>
        </w:rPr>
        <w:tab/>
      </w:r>
      <w:r w:rsidRPr="008E3638">
        <w:rPr>
          <w:b/>
          <w:sz w:val="20"/>
          <w:szCs w:val="20"/>
        </w:rPr>
        <w:t>28.11.2022</w:t>
      </w:r>
    </w:p>
    <w:p w:rsidR="008E3638" w:rsidRPr="008E3638" w:rsidRDefault="008E3638" w:rsidP="008E3638">
      <w:pPr>
        <w:rPr>
          <w:b/>
          <w:bCs/>
          <w:sz w:val="20"/>
          <w:szCs w:val="20"/>
        </w:rPr>
      </w:pPr>
      <w:r w:rsidRPr="008E3638">
        <w:rPr>
          <w:bCs/>
          <w:sz w:val="20"/>
          <w:szCs w:val="20"/>
        </w:rPr>
        <w:t>Дата аукциона:</w:t>
      </w:r>
      <w:r w:rsidRPr="008E3638">
        <w:rPr>
          <w:bCs/>
          <w:sz w:val="20"/>
          <w:szCs w:val="20"/>
        </w:rPr>
        <w:tab/>
      </w:r>
      <w:r w:rsidRPr="008E3638">
        <w:rPr>
          <w:bCs/>
          <w:sz w:val="20"/>
          <w:szCs w:val="20"/>
        </w:rPr>
        <w:tab/>
      </w:r>
      <w:r w:rsidRPr="008E3638">
        <w:rPr>
          <w:bCs/>
          <w:sz w:val="20"/>
          <w:szCs w:val="20"/>
        </w:rPr>
        <w:tab/>
      </w:r>
      <w:r w:rsidRPr="008E3638">
        <w:rPr>
          <w:bCs/>
          <w:sz w:val="20"/>
          <w:szCs w:val="20"/>
        </w:rPr>
        <w:tab/>
      </w:r>
      <w:r w:rsidRPr="008E3638">
        <w:rPr>
          <w:b/>
          <w:sz w:val="20"/>
          <w:szCs w:val="20"/>
        </w:rPr>
        <w:t>01.12.2022</w:t>
      </w:r>
    </w:p>
    <w:p w:rsidR="008E3638" w:rsidRPr="008E3638" w:rsidRDefault="008E3638" w:rsidP="008E3638">
      <w:pPr>
        <w:rPr>
          <w:b/>
          <w:bCs/>
          <w:iCs/>
          <w:sz w:val="20"/>
          <w:szCs w:val="20"/>
        </w:rPr>
      </w:pPr>
      <w:bookmarkStart w:id="2" w:name="_Toc479691583"/>
      <w:r w:rsidRPr="008E3638">
        <w:rPr>
          <w:b/>
          <w:bCs/>
          <w:iCs/>
          <w:sz w:val="20"/>
          <w:szCs w:val="20"/>
        </w:rPr>
        <w:t>1. Правовое регулирование</w:t>
      </w:r>
      <w:bookmarkEnd w:id="2"/>
    </w:p>
    <w:p w:rsidR="008E3638" w:rsidRPr="008E3638" w:rsidRDefault="008E3638" w:rsidP="008E3638">
      <w:pPr>
        <w:rPr>
          <w:iCs/>
          <w:sz w:val="20"/>
          <w:szCs w:val="20"/>
        </w:rPr>
      </w:pPr>
      <w:r w:rsidRPr="008E3638">
        <w:rPr>
          <w:iCs/>
          <w:sz w:val="20"/>
          <w:szCs w:val="20"/>
        </w:rPr>
        <w:t xml:space="preserve">Аукцион в электронной форме, открытый по форме подачи предложений с ограничением по составу участников: </w:t>
      </w:r>
      <w:r w:rsidRPr="008E3638">
        <w:rPr>
          <w:b/>
          <w:iCs/>
          <w:sz w:val="20"/>
          <w:szCs w:val="20"/>
        </w:rPr>
        <w:t xml:space="preserve">ТОЛЬКО ДЛЯ ГРАЖДАН </w:t>
      </w:r>
      <w:r w:rsidRPr="008E3638">
        <w:rPr>
          <w:iCs/>
          <w:sz w:val="20"/>
          <w:szCs w:val="20"/>
        </w:rPr>
        <w:t>(далее – аукцион) и проводится в соответствии с требованиями:</w:t>
      </w:r>
    </w:p>
    <w:p w:rsidR="008E3638" w:rsidRPr="008E3638" w:rsidRDefault="008E3638" w:rsidP="008E3638">
      <w:pPr>
        <w:rPr>
          <w:iCs/>
          <w:sz w:val="20"/>
          <w:szCs w:val="20"/>
        </w:rPr>
      </w:pPr>
      <w:r w:rsidRPr="008E3638">
        <w:rPr>
          <w:iCs/>
          <w:sz w:val="20"/>
          <w:szCs w:val="20"/>
        </w:rPr>
        <w:t>- Гражданского кодекса Российской Федерации;</w:t>
      </w:r>
    </w:p>
    <w:p w:rsidR="008E3638" w:rsidRPr="008E3638" w:rsidRDefault="008E3638" w:rsidP="008E3638">
      <w:pPr>
        <w:rPr>
          <w:iCs/>
          <w:sz w:val="20"/>
          <w:szCs w:val="20"/>
        </w:rPr>
      </w:pPr>
      <w:r w:rsidRPr="008E3638">
        <w:rPr>
          <w:iCs/>
          <w:sz w:val="20"/>
          <w:szCs w:val="20"/>
        </w:rPr>
        <w:t>- Земельного кодекса Российской Федерации;</w:t>
      </w:r>
    </w:p>
    <w:p w:rsidR="008E3638" w:rsidRPr="008E3638" w:rsidRDefault="008E3638" w:rsidP="008E3638">
      <w:pPr>
        <w:rPr>
          <w:iCs/>
          <w:sz w:val="20"/>
          <w:szCs w:val="20"/>
        </w:rPr>
      </w:pPr>
      <w:r w:rsidRPr="008E3638">
        <w:rPr>
          <w:iCs/>
          <w:sz w:val="20"/>
          <w:szCs w:val="20"/>
        </w:rPr>
        <w:t>- Федерального закона от 26.07.2006 № 135-ФЗ «О защите конкуренции»;</w:t>
      </w:r>
    </w:p>
    <w:p w:rsidR="008E3638" w:rsidRPr="008E3638" w:rsidRDefault="008E3638" w:rsidP="008E3638">
      <w:pPr>
        <w:rPr>
          <w:iCs/>
          <w:sz w:val="20"/>
          <w:szCs w:val="20"/>
        </w:rPr>
      </w:pPr>
      <w:r w:rsidRPr="008E3638">
        <w:rPr>
          <w:sz w:val="20"/>
          <w:szCs w:val="20"/>
        </w:rPr>
        <w:t>- Закона Московской области от 07.06.1996 №23/96-ОЗ «О регулировании земельных отношений в Московской области»;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sz w:val="20"/>
          <w:szCs w:val="20"/>
        </w:rPr>
        <w:t>- Сводного заключения Министерства имущественных отношений Московской области от 13.10.2022 № 178-З п. 201;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sz w:val="20"/>
          <w:szCs w:val="20"/>
        </w:rPr>
        <w:t xml:space="preserve">- постановления Администрации муниципального образования городской округ Люберцы Московской области от </w:t>
      </w:r>
      <w:bookmarkStart w:id="3" w:name="_Hlk117232779"/>
      <w:r w:rsidRPr="008E3638">
        <w:rPr>
          <w:sz w:val="20"/>
          <w:szCs w:val="20"/>
        </w:rPr>
        <w:t>17.10.2022 № 4159-ПА «О проведении аукциона в электронной форме на право заключения договора аренды земельного участка на территории городского округа Люберцы Московской области»</w:t>
      </w:r>
      <w:bookmarkEnd w:id="3"/>
      <w:r w:rsidRPr="008E3638">
        <w:rPr>
          <w:sz w:val="20"/>
          <w:szCs w:val="20"/>
        </w:rPr>
        <w:t xml:space="preserve"> (Приложение 1);</w:t>
      </w:r>
    </w:p>
    <w:p w:rsidR="008E3638" w:rsidRPr="008E3638" w:rsidRDefault="008E3638" w:rsidP="008E3638">
      <w:pPr>
        <w:rPr>
          <w:iCs/>
          <w:sz w:val="20"/>
          <w:szCs w:val="20"/>
        </w:rPr>
      </w:pPr>
      <w:r w:rsidRPr="008E3638">
        <w:rPr>
          <w:sz w:val="20"/>
          <w:szCs w:val="20"/>
        </w:rPr>
        <w:t>- иных нормативных правовых актов Российской Федерации и Московской области.</w:t>
      </w:r>
      <w:bookmarkStart w:id="4" w:name="__RefHeading__48_1698952488"/>
      <w:bookmarkStart w:id="5" w:name="__RefHeading__35_520497706"/>
      <w:bookmarkStart w:id="6" w:name="__RefHeading__50_1698952488"/>
      <w:bookmarkStart w:id="7" w:name="_Toc423619374"/>
      <w:bookmarkStart w:id="8" w:name="_Toc426462869"/>
      <w:bookmarkStart w:id="9" w:name="_Toc428969604"/>
      <w:bookmarkStart w:id="10" w:name="__RefHeading__33_520497706"/>
      <w:bookmarkStart w:id="11" w:name="_%2525D0%25259F%2525D1%252580%2525D0%252"/>
      <w:bookmarkEnd w:id="4"/>
      <w:bookmarkEnd w:id="5"/>
      <w:bookmarkEnd w:id="6"/>
    </w:p>
    <w:p w:rsidR="008E3638" w:rsidRPr="008E3638" w:rsidRDefault="008E3638" w:rsidP="008E3638">
      <w:pPr>
        <w:rPr>
          <w:b/>
          <w:bCs/>
          <w:iCs/>
          <w:sz w:val="20"/>
          <w:szCs w:val="20"/>
        </w:rPr>
      </w:pPr>
      <w:bookmarkStart w:id="12" w:name="_Toc479691584"/>
      <w:r w:rsidRPr="008E3638">
        <w:rPr>
          <w:b/>
          <w:bCs/>
          <w:iCs/>
          <w:sz w:val="20"/>
          <w:szCs w:val="20"/>
        </w:rPr>
        <w:t>2. Сведения об аукционе</w:t>
      </w:r>
      <w:bookmarkEnd w:id="7"/>
      <w:bookmarkEnd w:id="8"/>
      <w:bookmarkEnd w:id="9"/>
      <w:bookmarkEnd w:id="12"/>
      <w:r w:rsidRPr="008E3638">
        <w:rPr>
          <w:b/>
          <w:bCs/>
          <w:iCs/>
          <w:sz w:val="20"/>
          <w:szCs w:val="20"/>
        </w:rPr>
        <w:t xml:space="preserve"> 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sz w:val="20"/>
          <w:szCs w:val="20"/>
        </w:rPr>
        <w:t>2.1. Арендодатель –</w:t>
      </w:r>
      <w:r w:rsidRPr="008E3638">
        <w:rPr>
          <w:sz w:val="20"/>
          <w:szCs w:val="20"/>
        </w:rPr>
        <w:t xml:space="preserve"> орган исполнительной власти Московской области или исполнительно-распорядительный орган муниципального образования Московской области,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сведениям, указанным в Извещении о проведении аукциона в электронной форме, за своевременное опубликование (обнародование) указанного Извещения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участка, за соблюдение сроков заключения договора аренды земельного участка и осуществляющий его заключение.</w:t>
      </w:r>
    </w:p>
    <w:p w:rsidR="008E3638" w:rsidRPr="008E3638" w:rsidRDefault="008E3638" w:rsidP="008E3638">
      <w:pPr>
        <w:rPr>
          <w:b/>
          <w:bCs/>
          <w:sz w:val="20"/>
          <w:szCs w:val="20"/>
        </w:rPr>
      </w:pPr>
      <w:r w:rsidRPr="008E3638">
        <w:rPr>
          <w:b/>
          <w:sz w:val="20"/>
          <w:szCs w:val="20"/>
        </w:rPr>
        <w:t xml:space="preserve">Наименование: </w:t>
      </w:r>
      <w:r w:rsidRPr="008E3638">
        <w:rPr>
          <w:b/>
          <w:sz w:val="20"/>
          <w:szCs w:val="20"/>
        </w:rPr>
        <w:br/>
      </w:r>
      <w:r w:rsidRPr="008E3638">
        <w:rPr>
          <w:b/>
          <w:bCs/>
          <w:sz w:val="20"/>
          <w:szCs w:val="20"/>
        </w:rPr>
        <w:t>Администрация муниципального образования городской округ Люберцы Московской области</w:t>
      </w:r>
    </w:p>
    <w:p w:rsidR="008E3638" w:rsidRPr="008E3638" w:rsidRDefault="008E3638" w:rsidP="008E3638">
      <w:pPr>
        <w:rPr>
          <w:bCs/>
          <w:sz w:val="20"/>
          <w:szCs w:val="20"/>
        </w:rPr>
      </w:pPr>
      <w:bookmarkStart w:id="13" w:name="_Hlk117247668"/>
      <w:r w:rsidRPr="008E3638">
        <w:rPr>
          <w:bCs/>
          <w:sz w:val="20"/>
          <w:szCs w:val="20"/>
        </w:rPr>
        <w:t>Место нахождения: Московская область, г. Люберцы, Октябрьский проспект, д. 190</w:t>
      </w:r>
    </w:p>
    <w:p w:rsidR="008E3638" w:rsidRPr="008E3638" w:rsidRDefault="008E3638" w:rsidP="008E3638">
      <w:pPr>
        <w:rPr>
          <w:bCs/>
          <w:sz w:val="20"/>
          <w:szCs w:val="20"/>
        </w:rPr>
      </w:pPr>
      <w:r w:rsidRPr="008E3638">
        <w:rPr>
          <w:bCs/>
          <w:sz w:val="20"/>
          <w:szCs w:val="20"/>
        </w:rPr>
        <w:t>Адрес сайта: www.люберцы.рф</w:t>
      </w:r>
    </w:p>
    <w:p w:rsidR="008E3638" w:rsidRPr="008E3638" w:rsidRDefault="008E3638" w:rsidP="008E3638">
      <w:pPr>
        <w:rPr>
          <w:bCs/>
          <w:sz w:val="20"/>
          <w:szCs w:val="20"/>
        </w:rPr>
      </w:pPr>
      <w:r w:rsidRPr="008E3638">
        <w:rPr>
          <w:bCs/>
          <w:sz w:val="20"/>
          <w:szCs w:val="20"/>
        </w:rPr>
        <w:t>Адрес электронной почты: arendalyb@yandex.ru</w:t>
      </w:r>
    </w:p>
    <w:p w:rsidR="008E3638" w:rsidRPr="008E3638" w:rsidRDefault="008E3638" w:rsidP="008E3638">
      <w:pPr>
        <w:rPr>
          <w:bCs/>
          <w:sz w:val="20"/>
          <w:szCs w:val="20"/>
        </w:rPr>
      </w:pPr>
      <w:r w:rsidRPr="008E3638">
        <w:rPr>
          <w:bCs/>
          <w:sz w:val="20"/>
          <w:szCs w:val="20"/>
        </w:rPr>
        <w:t>Тел.: +7 (495) 554-60-83, +7 (495) 503-40-81, факс: +7 (495) 503-15-22.</w:t>
      </w:r>
      <w:bookmarkEnd w:id="13"/>
    </w:p>
    <w:p w:rsidR="008E3638" w:rsidRPr="008E3638" w:rsidRDefault="008E3638" w:rsidP="008E3638">
      <w:pPr>
        <w:rPr>
          <w:b/>
          <w:bCs/>
          <w:sz w:val="20"/>
          <w:szCs w:val="20"/>
        </w:rPr>
      </w:pPr>
      <w:r w:rsidRPr="008E3638">
        <w:rPr>
          <w:b/>
          <w:bCs/>
          <w:sz w:val="20"/>
          <w:szCs w:val="20"/>
        </w:rPr>
        <w:t>Комитет по управлению имуществом администрации городского округа Люберцы Московской области</w:t>
      </w:r>
    </w:p>
    <w:p w:rsidR="008E3638" w:rsidRPr="008E3638" w:rsidRDefault="008E3638" w:rsidP="008E3638">
      <w:pPr>
        <w:rPr>
          <w:bCs/>
          <w:sz w:val="20"/>
          <w:szCs w:val="20"/>
        </w:rPr>
      </w:pPr>
      <w:r w:rsidRPr="008E3638">
        <w:rPr>
          <w:bCs/>
          <w:sz w:val="20"/>
          <w:szCs w:val="20"/>
        </w:rPr>
        <w:t>Место нахождения: 140000, Московская область, г. Люберцы, Октябрьский проспект, д. 190, кабинет 323</w:t>
      </w:r>
    </w:p>
    <w:p w:rsidR="008E3638" w:rsidRPr="008E3638" w:rsidRDefault="008E3638" w:rsidP="008E3638">
      <w:pPr>
        <w:rPr>
          <w:bCs/>
          <w:sz w:val="20"/>
          <w:szCs w:val="20"/>
        </w:rPr>
      </w:pPr>
      <w:r w:rsidRPr="008E3638">
        <w:rPr>
          <w:bCs/>
          <w:sz w:val="20"/>
          <w:szCs w:val="20"/>
        </w:rPr>
        <w:t>Адрес сайта: www.люберцы.рф</w:t>
      </w:r>
    </w:p>
    <w:p w:rsidR="008E3638" w:rsidRPr="008E3638" w:rsidRDefault="008E3638" w:rsidP="008E3638">
      <w:pPr>
        <w:rPr>
          <w:bCs/>
          <w:sz w:val="20"/>
          <w:szCs w:val="20"/>
        </w:rPr>
      </w:pPr>
      <w:r w:rsidRPr="008E3638">
        <w:rPr>
          <w:bCs/>
          <w:sz w:val="20"/>
          <w:szCs w:val="20"/>
        </w:rPr>
        <w:t>Адрес электронной почты: finansluber@mail.ru</w:t>
      </w:r>
    </w:p>
    <w:p w:rsidR="008E3638" w:rsidRPr="008E3638" w:rsidRDefault="008E3638" w:rsidP="008E3638">
      <w:pPr>
        <w:rPr>
          <w:bCs/>
          <w:sz w:val="20"/>
          <w:szCs w:val="20"/>
        </w:rPr>
      </w:pPr>
      <w:r w:rsidRPr="008E3638">
        <w:rPr>
          <w:bCs/>
          <w:sz w:val="20"/>
          <w:szCs w:val="20"/>
        </w:rPr>
        <w:t>Тел.: +7(495)5091109, факс: +7(495)5091109.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bCs/>
          <w:sz w:val="20"/>
          <w:szCs w:val="20"/>
        </w:rPr>
        <w:t xml:space="preserve">2.2. Организатор аукциона в электронной форме (далее – Организатор аукциона) – </w:t>
      </w:r>
      <w:r w:rsidRPr="008E3638">
        <w:rPr>
          <w:bCs/>
          <w:sz w:val="20"/>
          <w:szCs w:val="20"/>
        </w:rPr>
        <w:t xml:space="preserve">орган, осуществляющий функции по организации </w:t>
      </w:r>
      <w:r w:rsidRPr="008E3638">
        <w:rPr>
          <w:sz w:val="20"/>
          <w:szCs w:val="20"/>
        </w:rPr>
        <w:t xml:space="preserve">аукциона, </w:t>
      </w:r>
      <w:r w:rsidRPr="008E3638">
        <w:rPr>
          <w:bCs/>
          <w:sz w:val="20"/>
          <w:szCs w:val="20"/>
        </w:rPr>
        <w:t>утверждающий Извещение о проведении аукциона в электронной форме и состав Аукционной комиссии.</w:t>
      </w:r>
    </w:p>
    <w:p w:rsidR="008E3638" w:rsidRPr="008E3638" w:rsidRDefault="008E3638" w:rsidP="008E3638">
      <w:pPr>
        <w:rPr>
          <w:b/>
          <w:sz w:val="20"/>
          <w:szCs w:val="20"/>
        </w:rPr>
      </w:pPr>
      <w:r w:rsidRPr="008E3638">
        <w:rPr>
          <w:b/>
          <w:sz w:val="20"/>
          <w:szCs w:val="20"/>
        </w:rPr>
        <w:t xml:space="preserve">Наименование: </w:t>
      </w:r>
      <w:r w:rsidRPr="008E3638">
        <w:rPr>
          <w:b/>
          <w:iCs/>
          <w:sz w:val="20"/>
          <w:szCs w:val="20"/>
        </w:rPr>
        <w:t>Комитет по конкурентной политике Московской области.</w:t>
      </w:r>
    </w:p>
    <w:p w:rsidR="008E3638" w:rsidRPr="008E3638" w:rsidRDefault="008E3638" w:rsidP="008E3638">
      <w:pPr>
        <w:rPr>
          <w:iCs/>
          <w:sz w:val="20"/>
          <w:szCs w:val="20"/>
        </w:rPr>
      </w:pPr>
      <w:r w:rsidRPr="008E3638">
        <w:rPr>
          <w:iCs/>
          <w:sz w:val="20"/>
          <w:szCs w:val="20"/>
        </w:rPr>
        <w:t>Адрес: 143407, Московская область, г. Красногорск, бульвар Строителей, д. 1.</w:t>
      </w:r>
    </w:p>
    <w:p w:rsidR="008E3638" w:rsidRPr="008E3638" w:rsidRDefault="008E3638" w:rsidP="008E3638">
      <w:pPr>
        <w:rPr>
          <w:iCs/>
          <w:sz w:val="20"/>
          <w:szCs w:val="20"/>
        </w:rPr>
      </w:pPr>
      <w:r w:rsidRPr="008E3638">
        <w:rPr>
          <w:iCs/>
          <w:sz w:val="20"/>
          <w:szCs w:val="20"/>
        </w:rPr>
        <w:t xml:space="preserve">Сайт: </w:t>
      </w:r>
      <w:hyperlink r:id="rId8" w:history="1">
        <w:r w:rsidRPr="008E3638">
          <w:rPr>
            <w:rStyle w:val="a5"/>
            <w:iCs/>
            <w:color w:val="auto"/>
            <w:sz w:val="20"/>
            <w:szCs w:val="20"/>
            <w:u w:val="none"/>
          </w:rPr>
          <w:t>www.zakaz-mo.mosreg.ru</w:t>
        </w:r>
      </w:hyperlink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sz w:val="20"/>
          <w:szCs w:val="20"/>
        </w:rPr>
        <w:t xml:space="preserve">2.2.1. Лицо, осуществляющее организационно - технические функции по организации аукциона </w:t>
      </w:r>
      <w:r w:rsidRPr="008E3638">
        <w:rPr>
          <w:sz w:val="20"/>
          <w:szCs w:val="20"/>
        </w:rPr>
        <w:t xml:space="preserve">- отвечает за соблюдение сроков размещения Извещения о проведении аукциона и документов, составляемых в ходе проведения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 w:rsidRPr="008E3638">
        <w:rPr>
          <w:b/>
          <w:bCs/>
          <w:sz w:val="20"/>
          <w:szCs w:val="20"/>
        </w:rPr>
        <w:t xml:space="preserve">www.torgi.gov.ru </w:t>
      </w:r>
      <w:r w:rsidRPr="008E3638">
        <w:rPr>
          <w:sz w:val="20"/>
          <w:szCs w:val="20"/>
        </w:rPr>
        <w:t xml:space="preserve">(далее – Официальный сайт торгов), на Едином портале торгов Московской области по адресу </w:t>
      </w:r>
      <w:r w:rsidRPr="008E3638">
        <w:rPr>
          <w:b/>
          <w:bCs/>
          <w:sz w:val="20"/>
          <w:szCs w:val="20"/>
        </w:rPr>
        <w:t xml:space="preserve">easuz.mosreg.ru/torgi </w:t>
      </w:r>
      <w:r w:rsidRPr="008E3638">
        <w:rPr>
          <w:sz w:val="20"/>
          <w:szCs w:val="20"/>
        </w:rPr>
        <w:t>(далее – Портал ЕАСУЗ), на электронной площадке</w:t>
      </w:r>
      <w:r w:rsidRPr="008E3638">
        <w:rPr>
          <w:b/>
          <w:bCs/>
          <w:sz w:val="20"/>
          <w:szCs w:val="20"/>
        </w:rPr>
        <w:t xml:space="preserve"> </w:t>
      </w:r>
      <w:r w:rsidRPr="008E3638">
        <w:rPr>
          <w:b/>
          <w:bCs/>
          <w:sz w:val="20"/>
          <w:szCs w:val="20"/>
          <w:lang w:val="en-US"/>
        </w:rPr>
        <w:t>www</w:t>
      </w:r>
      <w:r w:rsidRPr="008E3638">
        <w:rPr>
          <w:b/>
          <w:bCs/>
          <w:sz w:val="20"/>
          <w:szCs w:val="20"/>
        </w:rPr>
        <w:t xml:space="preserve">.rts-tender.ru </w:t>
      </w:r>
      <w:r w:rsidRPr="008E3638">
        <w:rPr>
          <w:bCs/>
          <w:sz w:val="20"/>
          <w:szCs w:val="20"/>
        </w:rPr>
        <w:t>(далее – электронная площадка)</w:t>
      </w:r>
      <w:r w:rsidRPr="008E3638">
        <w:rPr>
          <w:b/>
          <w:bCs/>
          <w:sz w:val="20"/>
          <w:szCs w:val="20"/>
        </w:rPr>
        <w:t xml:space="preserve"> </w:t>
      </w:r>
      <w:r w:rsidRPr="008E3638">
        <w:rPr>
          <w:bCs/>
          <w:sz w:val="20"/>
          <w:szCs w:val="20"/>
        </w:rPr>
        <w:t>в соответствии с действующим законодательством</w:t>
      </w:r>
      <w:r w:rsidRPr="008E3638">
        <w:rPr>
          <w:sz w:val="20"/>
          <w:szCs w:val="20"/>
        </w:rPr>
        <w:t>.</w:t>
      </w:r>
    </w:p>
    <w:p w:rsidR="008E3638" w:rsidRPr="008E3638" w:rsidRDefault="008E3638" w:rsidP="008E3638">
      <w:pPr>
        <w:rPr>
          <w:b/>
          <w:iCs/>
          <w:sz w:val="20"/>
          <w:szCs w:val="20"/>
        </w:rPr>
      </w:pPr>
      <w:r w:rsidRPr="008E3638">
        <w:rPr>
          <w:b/>
          <w:iCs/>
          <w:sz w:val="20"/>
          <w:szCs w:val="20"/>
        </w:rPr>
        <w:lastRenderedPageBreak/>
        <w:t>Наименование: Государственное казенное учреждение Московской области «Региональный центр торгов»</w:t>
      </w:r>
    </w:p>
    <w:p w:rsidR="008E3638" w:rsidRPr="008E3638" w:rsidRDefault="008E3638" w:rsidP="008E3638">
      <w:pPr>
        <w:rPr>
          <w:iCs/>
          <w:sz w:val="20"/>
          <w:szCs w:val="20"/>
        </w:rPr>
      </w:pPr>
      <w:r w:rsidRPr="008E3638">
        <w:rPr>
          <w:iCs/>
          <w:sz w:val="20"/>
          <w:szCs w:val="20"/>
        </w:rPr>
        <w:t xml:space="preserve">Адрес: </w:t>
      </w:r>
      <w:r w:rsidRPr="008E3638">
        <w:rPr>
          <w:sz w:val="20"/>
          <w:szCs w:val="20"/>
        </w:rPr>
        <w:t>143407, Московская область, городской округ Красногорск, город Красногорск, бульвар Строителей, дом 7</w:t>
      </w:r>
    </w:p>
    <w:p w:rsidR="008E3638" w:rsidRPr="008E3638" w:rsidRDefault="008E3638" w:rsidP="008E3638">
      <w:pPr>
        <w:rPr>
          <w:b/>
          <w:sz w:val="20"/>
          <w:szCs w:val="20"/>
        </w:rPr>
      </w:pPr>
      <w:r w:rsidRPr="008E3638">
        <w:rPr>
          <w:iCs/>
          <w:sz w:val="20"/>
          <w:szCs w:val="20"/>
        </w:rPr>
        <w:t xml:space="preserve">Адрес электронной почты: </w:t>
      </w:r>
      <w:r w:rsidRPr="008E3638">
        <w:rPr>
          <w:sz w:val="20"/>
          <w:szCs w:val="20"/>
        </w:rPr>
        <w:t>rct_torgi@mosreg.ru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sz w:val="20"/>
          <w:szCs w:val="20"/>
        </w:rPr>
        <w:t>2.3. Оператор электронной площадки</w:t>
      </w:r>
      <w:r w:rsidRPr="008E3638">
        <w:rPr>
          <w:sz w:val="20"/>
          <w:szCs w:val="20"/>
        </w:rPr>
        <w:t xml:space="preserve"> –</w:t>
      </w:r>
      <w:r w:rsidRPr="008E3638">
        <w:rPr>
          <w:b/>
          <w:sz w:val="20"/>
          <w:szCs w:val="20"/>
        </w:rPr>
        <w:t xml:space="preserve"> </w:t>
      </w:r>
      <w:r w:rsidRPr="008E3638">
        <w:rPr>
          <w:sz w:val="20"/>
          <w:szCs w:val="20"/>
        </w:rPr>
        <w:t>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 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 44-ФЗ, от 18.07.2011 № 223-ФЗ».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sz w:val="20"/>
          <w:szCs w:val="20"/>
        </w:rPr>
        <w:t>Наименование</w:t>
      </w:r>
      <w:r w:rsidRPr="008E3638">
        <w:rPr>
          <w:sz w:val="20"/>
          <w:szCs w:val="20"/>
        </w:rPr>
        <w:t>: Общество с ограниченной ответственностью «РТС-тендер»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sz w:val="20"/>
          <w:szCs w:val="20"/>
        </w:rPr>
        <w:t xml:space="preserve">Место нахождения: </w:t>
      </w:r>
      <w:r w:rsidRPr="008E3638">
        <w:rPr>
          <w:sz w:val="20"/>
          <w:szCs w:val="20"/>
        </w:rPr>
        <w:t>121151, город Москва, набережная Тараса Шевченко, дом 23А</w:t>
      </w:r>
    </w:p>
    <w:p w:rsidR="008E3638" w:rsidRPr="008E3638" w:rsidRDefault="008E3638" w:rsidP="008E3638">
      <w:pPr>
        <w:rPr>
          <w:b/>
          <w:sz w:val="20"/>
          <w:szCs w:val="20"/>
        </w:rPr>
      </w:pPr>
      <w:r w:rsidRPr="008E3638">
        <w:rPr>
          <w:b/>
          <w:sz w:val="20"/>
          <w:szCs w:val="20"/>
        </w:rPr>
        <w:t xml:space="preserve">Адрес сайта: </w:t>
      </w:r>
      <w:r w:rsidRPr="008E3638">
        <w:rPr>
          <w:sz w:val="20"/>
          <w:szCs w:val="20"/>
        </w:rPr>
        <w:t>www.rts-tender.ru</w:t>
      </w:r>
    </w:p>
    <w:p w:rsidR="008E3638" w:rsidRPr="008E3638" w:rsidRDefault="008E3638" w:rsidP="008E3638">
      <w:pPr>
        <w:rPr>
          <w:b/>
          <w:sz w:val="20"/>
          <w:szCs w:val="20"/>
        </w:rPr>
      </w:pPr>
      <w:r w:rsidRPr="008E3638">
        <w:rPr>
          <w:b/>
          <w:sz w:val="20"/>
          <w:szCs w:val="20"/>
        </w:rPr>
        <w:t xml:space="preserve">Адрес электронной почты: </w:t>
      </w:r>
      <w:r w:rsidRPr="008E3638">
        <w:rPr>
          <w:sz w:val="20"/>
          <w:szCs w:val="20"/>
        </w:rPr>
        <w:t>iSupport@rts-tender.ru</w:t>
      </w:r>
    </w:p>
    <w:p w:rsidR="008E3638" w:rsidRPr="008E3638" w:rsidRDefault="008E3638" w:rsidP="008E3638">
      <w:pPr>
        <w:rPr>
          <w:b/>
          <w:sz w:val="20"/>
          <w:szCs w:val="20"/>
        </w:rPr>
      </w:pPr>
      <w:r w:rsidRPr="008E3638">
        <w:rPr>
          <w:b/>
          <w:sz w:val="20"/>
          <w:szCs w:val="20"/>
        </w:rPr>
        <w:t xml:space="preserve">Телефон: </w:t>
      </w:r>
      <w:r w:rsidRPr="008E3638">
        <w:rPr>
          <w:sz w:val="20"/>
          <w:szCs w:val="20"/>
        </w:rPr>
        <w:t>7 (499) 653-55-00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iCs/>
          <w:sz w:val="20"/>
          <w:szCs w:val="20"/>
        </w:rPr>
        <w:t>2.4. </w:t>
      </w:r>
      <w:r w:rsidRPr="008E3638">
        <w:rPr>
          <w:b/>
          <w:sz w:val="20"/>
          <w:szCs w:val="20"/>
        </w:rPr>
        <w:t xml:space="preserve">Предмет аукциона: </w:t>
      </w:r>
      <w:r w:rsidRPr="008E3638">
        <w:rPr>
          <w:sz w:val="20"/>
          <w:szCs w:val="20"/>
        </w:rPr>
        <w:t>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Люберцы Московской области (далее - Земельный участок).</w:t>
      </w:r>
    </w:p>
    <w:p w:rsidR="008E3638" w:rsidRPr="008E3638" w:rsidRDefault="008E3638" w:rsidP="008E3638">
      <w:pPr>
        <w:rPr>
          <w:b/>
          <w:sz w:val="20"/>
          <w:szCs w:val="20"/>
        </w:rPr>
      </w:pPr>
      <w:r w:rsidRPr="008E3638">
        <w:rPr>
          <w:b/>
          <w:sz w:val="20"/>
          <w:szCs w:val="20"/>
        </w:rPr>
        <w:t>2.5. Сведения о Земельном участке: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sz w:val="20"/>
          <w:szCs w:val="20"/>
        </w:rPr>
        <w:t>Местоположение (адрес):</w:t>
      </w:r>
      <w:r w:rsidRPr="008E3638">
        <w:rPr>
          <w:sz w:val="20"/>
          <w:szCs w:val="20"/>
        </w:rPr>
        <w:t xml:space="preserve">  140009, Московская область, г Люберцы, д Марусино, Российская Федерация, городской округ Люберцы</w:t>
      </w:r>
    </w:p>
    <w:p w:rsidR="008E3638" w:rsidRPr="008E3638" w:rsidRDefault="008E3638" w:rsidP="008E3638">
      <w:pPr>
        <w:rPr>
          <w:b/>
          <w:sz w:val="20"/>
          <w:szCs w:val="20"/>
        </w:rPr>
      </w:pPr>
      <w:r w:rsidRPr="008E3638">
        <w:rPr>
          <w:b/>
          <w:sz w:val="20"/>
          <w:szCs w:val="20"/>
        </w:rPr>
        <w:t>Площадь, кв. м:</w:t>
      </w:r>
      <w:r w:rsidRPr="008E3638">
        <w:rPr>
          <w:sz w:val="20"/>
          <w:szCs w:val="20"/>
        </w:rPr>
        <w:t xml:space="preserve"> 491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sz w:val="20"/>
          <w:szCs w:val="20"/>
        </w:rPr>
        <w:t>Кадастровый номер:</w:t>
      </w:r>
      <w:r w:rsidRPr="008E3638">
        <w:rPr>
          <w:sz w:val="20"/>
          <w:szCs w:val="20"/>
        </w:rPr>
        <w:t xml:space="preserve"> 50:22:0060204:687 (выписка из Единого государственного реестра недвижимости об объекте недвижимости от </w:t>
      </w:r>
      <w:bookmarkStart w:id="14" w:name="_Hlk117232791"/>
      <w:r w:rsidRPr="008E3638">
        <w:rPr>
          <w:sz w:val="20"/>
          <w:szCs w:val="20"/>
        </w:rPr>
        <w:t>30.09.2022 № КУВИ-001/2022-171711504</w:t>
      </w:r>
      <w:bookmarkEnd w:id="14"/>
      <w:r w:rsidRPr="008E3638">
        <w:rPr>
          <w:bCs/>
          <w:sz w:val="20"/>
          <w:szCs w:val="20"/>
        </w:rPr>
        <w:t xml:space="preserve"> </w:t>
      </w:r>
      <w:r w:rsidRPr="008E3638">
        <w:rPr>
          <w:sz w:val="20"/>
          <w:szCs w:val="20"/>
        </w:rPr>
        <w:t>– Приложение 2).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sz w:val="20"/>
          <w:szCs w:val="20"/>
        </w:rPr>
        <w:t>Категория земель:</w:t>
      </w:r>
      <w:r w:rsidRPr="008E3638">
        <w:rPr>
          <w:sz w:val="20"/>
          <w:szCs w:val="20"/>
        </w:rPr>
        <w:t xml:space="preserve"> земли населенных пунктов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sz w:val="20"/>
          <w:szCs w:val="20"/>
        </w:rPr>
        <w:t>Вид разрешенного использования:</w:t>
      </w:r>
      <w:r w:rsidRPr="008E3638">
        <w:rPr>
          <w:sz w:val="20"/>
          <w:szCs w:val="20"/>
        </w:rPr>
        <w:t xml:space="preserve"> для индивидуального жилищного строительства</w:t>
      </w:r>
      <w:r w:rsidRPr="008E3638">
        <w:rPr>
          <w:b/>
          <w:i/>
          <w:sz w:val="20"/>
          <w:szCs w:val="20"/>
        </w:rPr>
        <w:t xml:space="preserve"> 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sz w:val="20"/>
          <w:szCs w:val="20"/>
        </w:rPr>
        <w:t>Сведения о правах на Земельный участок:</w:t>
      </w:r>
      <w:r w:rsidRPr="008E3638">
        <w:rPr>
          <w:sz w:val="20"/>
          <w:szCs w:val="20"/>
        </w:rPr>
        <w:t xml:space="preserve"> государственная собственность не разграничена (выписка из Единого государственного реестра недвижимости об объекте недвижимости от 30.09.2022 № КУВИ-001/2022-171711504 – Приложение 2)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sz w:val="20"/>
          <w:szCs w:val="20"/>
        </w:rPr>
        <w:t xml:space="preserve">Сведения о наличии или отсутствии ограничений оборотоспособности и ограничений в использовании земельного участка: </w:t>
      </w:r>
      <w:r w:rsidRPr="008E3638">
        <w:rPr>
          <w:sz w:val="20"/>
          <w:szCs w:val="20"/>
        </w:rPr>
        <w:t xml:space="preserve">указаны в постановлении Администрации муниципального образования городской округ Люберцы Московской области от 17.10.2022 № 4159-ПА «О проведении аукциона в электронной форме на право заключения договора аренды земельного участка на территории городского округа Люберцы Московской области» (Приложение 1), выписке из Единого государственного реестра недвижимости об объекте недвижимости от 30.09.2022 № КУВИ-001/2022-171711504 (Приложение 2), Сводной информации об оборотоспособности и градостроительных ограничениях земельного участка от </w:t>
      </w:r>
      <w:bookmarkStart w:id="15" w:name="_Hlk117178371"/>
      <w:bookmarkStart w:id="16" w:name="_Hlk117233291"/>
      <w:r w:rsidRPr="008E3638">
        <w:rPr>
          <w:sz w:val="20"/>
          <w:szCs w:val="20"/>
        </w:rPr>
        <w:t>23.08.2022 № ГЗ-РГИС-</w:t>
      </w:r>
      <w:bookmarkEnd w:id="15"/>
      <w:r w:rsidRPr="008E3638">
        <w:rPr>
          <w:sz w:val="20"/>
          <w:szCs w:val="20"/>
        </w:rPr>
        <w:t>5978762141</w:t>
      </w:r>
      <w:bookmarkEnd w:id="16"/>
      <w:r w:rsidRPr="008E3638">
        <w:rPr>
          <w:sz w:val="20"/>
          <w:szCs w:val="20"/>
        </w:rPr>
        <w:t xml:space="preserve"> (Приложение 4), письме Администрации муниципального образования городской округ Люберцы Московской области от 03.10.2022 № 176/22 (Приложение 4), акте осмотра Земельного участка от 10.10.2022 № 951/2022 (Приложение 4), в том числе Земельный участок: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sz w:val="20"/>
          <w:szCs w:val="20"/>
        </w:rPr>
        <w:t>- полностью расположен: Чкаловский приаэродроная территория аэродрома; шестая подзона приаэродромной территории аэродрома Черное Шестая подзона.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sz w:val="20"/>
          <w:szCs w:val="20"/>
        </w:rPr>
        <w:t>Использовать Земельный участок в соответствии с требованиями:</w:t>
      </w:r>
    </w:p>
    <w:p w:rsidR="008E3638" w:rsidRPr="008E3638" w:rsidRDefault="008E3638" w:rsidP="008E3638">
      <w:pPr>
        <w:rPr>
          <w:sz w:val="20"/>
          <w:szCs w:val="20"/>
        </w:rPr>
      </w:pPr>
      <w:bookmarkStart w:id="17" w:name="_Hlk117240037"/>
      <w:r w:rsidRPr="008E3638">
        <w:rPr>
          <w:sz w:val="20"/>
          <w:szCs w:val="20"/>
        </w:rPr>
        <w:t>- Воздушного кодекса Российской Федерации;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sz w:val="20"/>
          <w:szCs w:val="20"/>
        </w:rPr>
        <w:t>- Федерального закона от 01.07.2017 № 135-ФЗ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зоны».</w:t>
      </w:r>
      <w:bookmarkEnd w:id="17"/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sz w:val="20"/>
          <w:szCs w:val="20"/>
        </w:rPr>
        <w:t xml:space="preserve">Фотоматериалы: </w:t>
      </w:r>
      <w:r w:rsidRPr="008E3638">
        <w:rPr>
          <w:sz w:val="20"/>
          <w:szCs w:val="20"/>
        </w:rPr>
        <w:t>Приложение 3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bCs/>
          <w:sz w:val="20"/>
          <w:szCs w:val="20"/>
        </w:rPr>
        <w:t>Сведения о максимально и (или) минимально допустимых параметрах разрешенного строительства объекта капитального строительства</w:t>
      </w:r>
      <w:r w:rsidRPr="008E3638">
        <w:rPr>
          <w:sz w:val="20"/>
          <w:szCs w:val="20"/>
        </w:rPr>
        <w:t xml:space="preserve"> (Приложение 4)</w:t>
      </w:r>
      <w:r w:rsidRPr="008E3638">
        <w:rPr>
          <w:b/>
          <w:bCs/>
          <w:sz w:val="20"/>
          <w:szCs w:val="20"/>
        </w:rPr>
        <w:t>:</w:t>
      </w:r>
      <w:r w:rsidRPr="008E3638">
        <w:rPr>
          <w:sz w:val="20"/>
          <w:szCs w:val="20"/>
        </w:rPr>
        <w:t xml:space="preserve"> указаны в приложении к Сводной информации об оборотоспособности и градостроительных ограничениях земельного участка от 23.08.2022 № ГЗ-РГИС-5978762141.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sz w:val="20"/>
          <w:szCs w:val="20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 w:rsidRPr="008E3638">
        <w:rPr>
          <w:sz w:val="20"/>
          <w:szCs w:val="20"/>
        </w:rPr>
        <w:t xml:space="preserve"> (Приложение 5)</w:t>
      </w:r>
      <w:r w:rsidRPr="008E3638">
        <w:rPr>
          <w:sz w:val="20"/>
          <w:szCs w:val="20"/>
          <w:vertAlign w:val="superscript"/>
        </w:rPr>
        <w:footnoteReference w:id="1"/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sz w:val="20"/>
          <w:szCs w:val="20"/>
        </w:rPr>
        <w:t>Начальная цена предмета аукциона: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bCs/>
          <w:sz w:val="20"/>
          <w:szCs w:val="20"/>
        </w:rPr>
        <w:t xml:space="preserve">250 000,00 </w:t>
      </w:r>
      <w:r w:rsidRPr="008E3638">
        <w:rPr>
          <w:b/>
          <w:sz w:val="20"/>
          <w:szCs w:val="20"/>
        </w:rPr>
        <w:t xml:space="preserve">руб. </w:t>
      </w:r>
      <w:r w:rsidRPr="008E3638">
        <w:rPr>
          <w:sz w:val="20"/>
          <w:szCs w:val="20"/>
        </w:rPr>
        <w:t>(Двести пятьдесят тысяч</w:t>
      </w:r>
      <w:r w:rsidRPr="008E3638">
        <w:rPr>
          <w:b/>
          <w:bCs/>
          <w:sz w:val="20"/>
          <w:szCs w:val="20"/>
        </w:rPr>
        <w:t xml:space="preserve"> </w:t>
      </w:r>
      <w:r w:rsidRPr="008E3638">
        <w:rPr>
          <w:sz w:val="20"/>
          <w:szCs w:val="20"/>
        </w:rPr>
        <w:t>руб. 00 коп.</w:t>
      </w:r>
      <w:r w:rsidRPr="008E3638">
        <w:rPr>
          <w:b/>
          <w:sz w:val="20"/>
          <w:szCs w:val="20"/>
        </w:rPr>
        <w:t>)</w:t>
      </w:r>
      <w:r w:rsidRPr="008E3638">
        <w:rPr>
          <w:sz w:val="20"/>
          <w:szCs w:val="20"/>
        </w:rPr>
        <w:t>, НДС не облагается. Начальная цена предмета аукциона устанавливается в размере ежегодной арендной платы.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sz w:val="20"/>
          <w:szCs w:val="20"/>
        </w:rPr>
        <w:lastRenderedPageBreak/>
        <w:t>«Шаг аукциона»:</w:t>
      </w:r>
      <w:r w:rsidRPr="008E3638">
        <w:rPr>
          <w:b/>
          <w:bCs/>
          <w:sz w:val="20"/>
          <w:szCs w:val="20"/>
        </w:rPr>
        <w:t xml:space="preserve">7 500,00 </w:t>
      </w:r>
      <w:r w:rsidRPr="008E3638">
        <w:rPr>
          <w:b/>
          <w:sz w:val="20"/>
          <w:szCs w:val="20"/>
        </w:rPr>
        <w:t xml:space="preserve">руб. </w:t>
      </w:r>
      <w:r w:rsidRPr="008E3638">
        <w:rPr>
          <w:sz w:val="20"/>
          <w:szCs w:val="20"/>
        </w:rPr>
        <w:t>(Семь тысяч пятьсот руб. 00 коп.).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sz w:val="20"/>
          <w:szCs w:val="20"/>
        </w:rPr>
        <w:t xml:space="preserve">Размер задатка для участия в аукционе: </w:t>
      </w:r>
      <w:r w:rsidRPr="008E3638">
        <w:rPr>
          <w:b/>
          <w:bCs/>
          <w:sz w:val="20"/>
          <w:szCs w:val="20"/>
        </w:rPr>
        <w:t xml:space="preserve">250 000,00 </w:t>
      </w:r>
      <w:r w:rsidRPr="008E3638">
        <w:rPr>
          <w:b/>
          <w:sz w:val="20"/>
          <w:szCs w:val="20"/>
        </w:rPr>
        <w:t xml:space="preserve">руб. </w:t>
      </w:r>
      <w:r w:rsidRPr="008E3638">
        <w:rPr>
          <w:sz w:val="20"/>
          <w:szCs w:val="20"/>
        </w:rPr>
        <w:t>(Двести пятьдесят тысяч</w:t>
      </w:r>
      <w:r w:rsidRPr="008E3638">
        <w:rPr>
          <w:b/>
          <w:bCs/>
          <w:sz w:val="20"/>
          <w:szCs w:val="20"/>
        </w:rPr>
        <w:t xml:space="preserve"> </w:t>
      </w:r>
      <w:r w:rsidRPr="008E3638">
        <w:rPr>
          <w:sz w:val="20"/>
          <w:szCs w:val="20"/>
        </w:rPr>
        <w:t xml:space="preserve">руб. 00 коп.), НДС не облагается.    </w:t>
      </w:r>
    </w:p>
    <w:p w:rsidR="008E3638" w:rsidRPr="008E3638" w:rsidRDefault="008E3638" w:rsidP="008E3638">
      <w:pPr>
        <w:rPr>
          <w:b/>
          <w:bCs/>
          <w:sz w:val="20"/>
          <w:szCs w:val="20"/>
        </w:rPr>
      </w:pPr>
      <w:bookmarkStart w:id="18" w:name="OLE_LINK9"/>
      <w:bookmarkStart w:id="19" w:name="OLE_LINK7"/>
      <w:bookmarkStart w:id="20" w:name="OLE_LINK4"/>
      <w:r w:rsidRPr="008E3638">
        <w:rPr>
          <w:b/>
          <w:bCs/>
          <w:sz w:val="20"/>
          <w:szCs w:val="20"/>
        </w:rPr>
        <w:t xml:space="preserve">Срок аренды: </w:t>
      </w:r>
      <w:r w:rsidRPr="008E3638">
        <w:rPr>
          <w:b/>
          <w:sz w:val="20"/>
          <w:szCs w:val="20"/>
        </w:rPr>
        <w:t>20 лет.</w:t>
      </w:r>
    </w:p>
    <w:p w:rsidR="008E3638" w:rsidRPr="008E3638" w:rsidRDefault="008E3638" w:rsidP="008E3638">
      <w:pPr>
        <w:rPr>
          <w:b/>
          <w:bCs/>
          <w:sz w:val="20"/>
          <w:szCs w:val="20"/>
        </w:rPr>
      </w:pPr>
      <w:r w:rsidRPr="008E3638">
        <w:rPr>
          <w:b/>
          <w:bCs/>
          <w:sz w:val="20"/>
          <w:szCs w:val="20"/>
        </w:rPr>
        <w:t xml:space="preserve">2.6. Место приема Заявок на участие в аукционе (далее по тексту - Заявка): </w:t>
      </w:r>
      <w:r w:rsidRPr="008E3638">
        <w:rPr>
          <w:sz w:val="20"/>
          <w:szCs w:val="20"/>
        </w:rPr>
        <w:t xml:space="preserve">электронная площадка </w:t>
      </w:r>
      <w:r w:rsidRPr="008E3638">
        <w:rPr>
          <w:b/>
          <w:bCs/>
          <w:sz w:val="20"/>
          <w:szCs w:val="20"/>
        </w:rPr>
        <w:t>www.rts-tender.ru</w:t>
      </w:r>
      <w:r w:rsidRPr="008E3638">
        <w:rPr>
          <w:b/>
          <w:sz w:val="20"/>
          <w:szCs w:val="20"/>
        </w:rPr>
        <w:t>.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sz w:val="20"/>
          <w:szCs w:val="20"/>
        </w:rPr>
        <w:t>2.7. Дата и время начала приема Заявок</w:t>
      </w:r>
      <w:r w:rsidRPr="008E3638">
        <w:rPr>
          <w:sz w:val="20"/>
          <w:szCs w:val="20"/>
        </w:rPr>
        <w:t xml:space="preserve">: </w:t>
      </w:r>
      <w:r w:rsidRPr="008E3638">
        <w:rPr>
          <w:b/>
          <w:sz w:val="20"/>
          <w:szCs w:val="20"/>
        </w:rPr>
        <w:t>24.10.2022 в 09 час. 00 мин.</w:t>
      </w:r>
      <w:r w:rsidRPr="008E3638">
        <w:rPr>
          <w:bCs/>
          <w:sz w:val="20"/>
          <w:szCs w:val="20"/>
        </w:rPr>
        <w:t>*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sz w:val="20"/>
          <w:szCs w:val="20"/>
        </w:rPr>
        <w:t>Прием Заявок осуществляется круглосуточно.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sz w:val="20"/>
          <w:szCs w:val="20"/>
        </w:rPr>
        <w:t>*Здесь и далее указано московское время.</w:t>
      </w:r>
    </w:p>
    <w:p w:rsidR="008E3638" w:rsidRPr="008E3638" w:rsidRDefault="008E3638" w:rsidP="008E3638">
      <w:pPr>
        <w:rPr>
          <w:b/>
          <w:sz w:val="20"/>
          <w:szCs w:val="20"/>
        </w:rPr>
      </w:pPr>
      <w:r w:rsidRPr="008E3638">
        <w:rPr>
          <w:b/>
          <w:bCs/>
          <w:sz w:val="20"/>
          <w:szCs w:val="20"/>
        </w:rPr>
        <w:t xml:space="preserve">2.8. Дата и время окончания срока приема Заявок и начала их рассмотрения: </w:t>
      </w:r>
      <w:r w:rsidRPr="008E3638">
        <w:rPr>
          <w:b/>
          <w:sz w:val="20"/>
          <w:szCs w:val="20"/>
        </w:rPr>
        <w:t>28.11.2022 в 18 час. 00 мин.</w:t>
      </w:r>
    </w:p>
    <w:p w:rsidR="008E3638" w:rsidRPr="008E3638" w:rsidRDefault="008E3638" w:rsidP="008E3638">
      <w:pPr>
        <w:rPr>
          <w:b/>
          <w:bCs/>
          <w:sz w:val="20"/>
          <w:szCs w:val="20"/>
        </w:rPr>
      </w:pPr>
      <w:r w:rsidRPr="008E3638">
        <w:rPr>
          <w:b/>
          <w:bCs/>
          <w:sz w:val="20"/>
          <w:szCs w:val="20"/>
        </w:rPr>
        <w:t xml:space="preserve">2.9. Дата окончания рассмотрения Заявок: </w:t>
      </w:r>
      <w:r w:rsidRPr="008E3638">
        <w:rPr>
          <w:b/>
          <w:sz w:val="20"/>
          <w:szCs w:val="20"/>
        </w:rPr>
        <w:t>01.12.2022</w:t>
      </w:r>
      <w:r w:rsidRPr="008E3638">
        <w:rPr>
          <w:sz w:val="20"/>
          <w:szCs w:val="20"/>
        </w:rPr>
        <w:t>.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bCs/>
          <w:sz w:val="20"/>
          <w:szCs w:val="20"/>
        </w:rPr>
        <w:t xml:space="preserve">2.10. Место проведения аукциона: </w:t>
      </w:r>
      <w:r w:rsidRPr="008E3638">
        <w:rPr>
          <w:sz w:val="20"/>
          <w:szCs w:val="20"/>
        </w:rPr>
        <w:t xml:space="preserve">электронная площадка </w:t>
      </w:r>
      <w:r w:rsidRPr="008E3638">
        <w:rPr>
          <w:b/>
          <w:bCs/>
          <w:sz w:val="20"/>
          <w:szCs w:val="20"/>
        </w:rPr>
        <w:t>www.rts-tender.ru</w:t>
      </w:r>
      <w:r w:rsidRPr="008E3638">
        <w:rPr>
          <w:sz w:val="20"/>
          <w:szCs w:val="20"/>
        </w:rPr>
        <w:t>.</w:t>
      </w:r>
      <w:r w:rsidRPr="008E3638">
        <w:rPr>
          <w:b/>
          <w:sz w:val="20"/>
          <w:szCs w:val="20"/>
        </w:rPr>
        <w:t xml:space="preserve"> </w:t>
      </w:r>
    </w:p>
    <w:p w:rsidR="008E3638" w:rsidRPr="008E3638" w:rsidRDefault="008E3638" w:rsidP="008E3638">
      <w:pPr>
        <w:rPr>
          <w:b/>
          <w:bCs/>
          <w:sz w:val="20"/>
          <w:szCs w:val="20"/>
        </w:rPr>
      </w:pPr>
      <w:r w:rsidRPr="008E3638">
        <w:rPr>
          <w:b/>
          <w:bCs/>
          <w:sz w:val="20"/>
          <w:szCs w:val="20"/>
        </w:rPr>
        <w:t xml:space="preserve">2.11. Дата и время начала проведения аукциона: </w:t>
      </w:r>
      <w:r w:rsidRPr="008E3638">
        <w:rPr>
          <w:b/>
          <w:sz w:val="20"/>
          <w:szCs w:val="20"/>
        </w:rPr>
        <w:t>01.12.2022 в 12 час. 00 мин.</w:t>
      </w:r>
    </w:p>
    <w:p w:rsidR="008E3638" w:rsidRPr="008E3638" w:rsidRDefault="008E3638" w:rsidP="008E3638">
      <w:pPr>
        <w:rPr>
          <w:b/>
          <w:bCs/>
          <w:iCs/>
          <w:sz w:val="20"/>
          <w:szCs w:val="20"/>
        </w:rPr>
      </w:pPr>
      <w:bookmarkStart w:id="21" w:name="_Toc419295274"/>
      <w:bookmarkStart w:id="22" w:name="_Toc423619378"/>
      <w:bookmarkStart w:id="23" w:name="_Toc426462872"/>
      <w:bookmarkStart w:id="24" w:name="_Toc428969607"/>
      <w:bookmarkStart w:id="25" w:name="_Toc479691585"/>
      <w:bookmarkStart w:id="26" w:name="__RefHeading__41_520497706"/>
      <w:bookmarkEnd w:id="18"/>
      <w:bookmarkEnd w:id="19"/>
      <w:bookmarkEnd w:id="20"/>
      <w:r w:rsidRPr="008E3638">
        <w:rPr>
          <w:b/>
          <w:bCs/>
          <w:iCs/>
          <w:sz w:val="20"/>
          <w:szCs w:val="20"/>
        </w:rPr>
        <w:t>3. Информационное обеспечение аукциона</w:t>
      </w:r>
      <w:bookmarkEnd w:id="21"/>
      <w:bookmarkEnd w:id="22"/>
      <w:bookmarkEnd w:id="23"/>
      <w:bookmarkEnd w:id="24"/>
      <w:bookmarkEnd w:id="25"/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bCs/>
          <w:sz w:val="20"/>
          <w:szCs w:val="20"/>
        </w:rPr>
        <w:t>3.1.</w:t>
      </w:r>
      <w:r w:rsidRPr="008E3638">
        <w:rPr>
          <w:bCs/>
          <w:sz w:val="20"/>
          <w:szCs w:val="20"/>
        </w:rPr>
        <w:t xml:space="preserve"> Извещение о проведении аукциона (далее по тексту - Извещение) </w:t>
      </w:r>
      <w:r w:rsidRPr="008E3638">
        <w:rPr>
          <w:sz w:val="20"/>
          <w:szCs w:val="20"/>
        </w:rPr>
        <w:t xml:space="preserve">размещается на Официальном сайте торгов, на Портале ЕАСУЗ и на электронной площадке. 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sz w:val="20"/>
          <w:szCs w:val="20"/>
        </w:rPr>
        <w:t>Извещение публикуется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 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sz w:val="20"/>
          <w:szCs w:val="20"/>
        </w:rPr>
        <w:t>- на официальном сайте Администрации муниципального образования городской округ Люберцы Московской области люберцы.рф;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sz w:val="20"/>
          <w:szCs w:val="20"/>
        </w:rPr>
        <w:t>- в официальном печатном издании - приложении к газете «Люберецкая панорама» «Вестник официальных документов».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sz w:val="20"/>
          <w:szCs w:val="20"/>
        </w:rPr>
        <w:t> </w:t>
      </w:r>
      <w:bookmarkStart w:id="27" w:name="_Toc423619379"/>
      <w:bookmarkStart w:id="28" w:name="_Toc426462873"/>
      <w:bookmarkStart w:id="29" w:name="_Toc428969608"/>
      <w:r w:rsidRPr="008E3638">
        <w:rPr>
          <w:sz w:val="20"/>
          <w:szCs w:val="20"/>
        </w:rPr>
        <w:t>Все приложения к Извещению являются его неотъемлемой частью.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sz w:val="20"/>
          <w:szCs w:val="20"/>
        </w:rPr>
        <w:t>3.2.</w:t>
      </w:r>
      <w:r w:rsidRPr="008E3638">
        <w:rPr>
          <w:sz w:val="20"/>
          <w:szCs w:val="20"/>
        </w:rPr>
        <w:t xml:space="preserve"> </w:t>
      </w:r>
      <w:bookmarkStart w:id="30" w:name="_Hlk80722494"/>
      <w:r w:rsidRPr="008E3638">
        <w:rPr>
          <w:sz w:val="20"/>
          <w:szCs w:val="20"/>
        </w:rPr>
        <w:t xml:space="preserve">Осмотр Земельного участка производится без взимания платы и обеспечивается </w:t>
      </w:r>
      <w:bookmarkStart w:id="31" w:name="_Hlk80722683"/>
      <w:r w:rsidRPr="008E3638">
        <w:rPr>
          <w:sz w:val="20"/>
          <w:szCs w:val="20"/>
        </w:rPr>
        <w:t>Арендодателем во взаимодействии с Организатором</w:t>
      </w:r>
      <w:bookmarkEnd w:id="31"/>
      <w:r w:rsidRPr="008E3638">
        <w:rPr>
          <w:sz w:val="20"/>
          <w:szCs w:val="20"/>
        </w:rPr>
        <w:t xml:space="preserve"> аукциона в установленный пунктами 2.7 и 2.8 Извещения срок приема Заявок.</w:t>
      </w:r>
      <w:bookmarkEnd w:id="30"/>
      <w:r w:rsidRPr="008E3638">
        <w:rPr>
          <w:sz w:val="20"/>
          <w:szCs w:val="20"/>
        </w:rPr>
        <w:t xml:space="preserve"> 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sz w:val="20"/>
          <w:szCs w:val="20"/>
        </w:rPr>
        <w:t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направляет Запрос на осмотр Земельного участка (Приложение 8) на адрес электронной почты rct_torgi@mosreg.ru с указанием следующих данных: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sz w:val="20"/>
          <w:szCs w:val="20"/>
        </w:rPr>
        <w:t>- тема письма: Запрос на осмотр Земельного участка;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sz w:val="20"/>
          <w:szCs w:val="20"/>
        </w:rPr>
        <w:t>- Ф.И.О. физического лица или представителя физического лица/юридического лица, уполномоченного на осмотр Земельного участка;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sz w:val="20"/>
          <w:szCs w:val="20"/>
        </w:rPr>
        <w:t>- наименование юридического лица (для юридического лица);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sz w:val="20"/>
          <w:szCs w:val="20"/>
        </w:rPr>
        <w:t>- адрес электронной почты, контактный телефон;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sz w:val="20"/>
          <w:szCs w:val="20"/>
        </w:rPr>
        <w:t>- дата и № аукциона;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sz w:val="20"/>
          <w:szCs w:val="20"/>
        </w:rPr>
        <w:t>- кадастровый номер Земельного участка, его местоположение (адрес).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sz w:val="20"/>
          <w:szCs w:val="20"/>
        </w:rPr>
        <w:t>В течение 2 (двух) рабочих дней со дня поступления Запроса на осмотр Земельного участка оформляется «смотровое письмо» и направляется по электронному адресу, указанному в обращении.</w:t>
      </w:r>
    </w:p>
    <w:p w:rsidR="008E3638" w:rsidRPr="008E3638" w:rsidRDefault="008E3638" w:rsidP="008E3638">
      <w:pPr>
        <w:rPr>
          <w:b/>
          <w:bCs/>
          <w:iCs/>
          <w:sz w:val="20"/>
          <w:szCs w:val="20"/>
        </w:rPr>
      </w:pPr>
      <w:bookmarkStart w:id="32" w:name="_Toc479691586"/>
      <w:r w:rsidRPr="008E3638">
        <w:rPr>
          <w:b/>
          <w:bCs/>
          <w:iCs/>
          <w:sz w:val="20"/>
          <w:szCs w:val="20"/>
        </w:rPr>
        <w:t>4. Требования к Заявител</w:t>
      </w:r>
      <w:bookmarkEnd w:id="27"/>
      <w:bookmarkEnd w:id="28"/>
      <w:bookmarkEnd w:id="29"/>
      <w:r w:rsidRPr="008E3638">
        <w:rPr>
          <w:b/>
          <w:bCs/>
          <w:iCs/>
          <w:sz w:val="20"/>
          <w:szCs w:val="20"/>
        </w:rPr>
        <w:t>ям аукциона</w:t>
      </w:r>
      <w:bookmarkEnd w:id="32"/>
    </w:p>
    <w:p w:rsidR="008E3638" w:rsidRPr="008E3638" w:rsidRDefault="008E3638" w:rsidP="008E3638">
      <w:pPr>
        <w:rPr>
          <w:sz w:val="20"/>
          <w:szCs w:val="20"/>
        </w:rPr>
      </w:pPr>
      <w:bookmarkStart w:id="33" w:name="_Toc419295277"/>
      <w:bookmarkStart w:id="34" w:name="_Toc423619381"/>
      <w:bookmarkStart w:id="35" w:name="_Toc426462874"/>
      <w:bookmarkStart w:id="36" w:name="_Toc428969609"/>
      <w:r w:rsidRPr="008E3638">
        <w:rPr>
          <w:sz w:val="20"/>
          <w:szCs w:val="20"/>
        </w:rPr>
        <w:t xml:space="preserve">Заявителем на участие в аукционе (далее – Заявитель) может быть </w:t>
      </w:r>
      <w:r w:rsidRPr="008E3638">
        <w:rPr>
          <w:b/>
          <w:sz w:val="20"/>
          <w:szCs w:val="20"/>
        </w:rPr>
        <w:t>ТОЛЬКО ГРАЖДАНИН</w:t>
      </w:r>
      <w:r w:rsidRPr="008E3638">
        <w:rPr>
          <w:sz w:val="20"/>
          <w:szCs w:val="20"/>
        </w:rPr>
        <w:t xml:space="preserve">, претендующий на заключение договора аренды Земельного участка, имеющий электронную подпись, оформленную в соответствии с требованиями действующего законодательства удостоверяющим центром </w:t>
      </w:r>
      <w:r w:rsidRPr="008E3638">
        <w:rPr>
          <w:sz w:val="20"/>
          <w:szCs w:val="20"/>
        </w:rPr>
        <w:br/>
        <w:t xml:space="preserve">(далее - ЭП), и </w:t>
      </w:r>
      <w:r w:rsidRPr="008E3638">
        <w:rPr>
          <w:b/>
          <w:sz w:val="20"/>
          <w:szCs w:val="20"/>
        </w:rPr>
        <w:t>ПРОШЕДШИЙ РЕГИСТРАЦИЮ (АККРЕДИТАЦИЮ) В КАЧЕСТВЕ ФИЗИЧЕСКОГО ЛИЦА (НЕ ИНДИВИДУАЛЬНОГО ПРЕДПРИНИМАТЕЛЯ)</w:t>
      </w:r>
      <w:r w:rsidRPr="008E3638">
        <w:rPr>
          <w:sz w:val="20"/>
          <w:szCs w:val="20"/>
        </w:rPr>
        <w:t xml:space="preserve">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(далее - Регламент и Инструкции).</w:t>
      </w:r>
    </w:p>
    <w:p w:rsidR="008E3638" w:rsidRPr="008E3638" w:rsidRDefault="008E3638" w:rsidP="008E3638">
      <w:pPr>
        <w:rPr>
          <w:b/>
          <w:bCs/>
          <w:sz w:val="20"/>
          <w:szCs w:val="20"/>
        </w:rPr>
      </w:pPr>
      <w:r w:rsidRPr="008E3638">
        <w:rPr>
          <w:b/>
          <w:bCs/>
          <w:sz w:val="20"/>
          <w:szCs w:val="20"/>
        </w:rPr>
        <w:t>ВНИМАНИЕ!</w:t>
      </w:r>
    </w:p>
    <w:p w:rsidR="008E3638" w:rsidRPr="008E3638" w:rsidRDefault="008E3638" w:rsidP="008E3638">
      <w:pPr>
        <w:rPr>
          <w:b/>
          <w:sz w:val="20"/>
          <w:szCs w:val="20"/>
        </w:rPr>
      </w:pPr>
      <w:r w:rsidRPr="008E3638">
        <w:rPr>
          <w:b/>
          <w:bCs/>
          <w:sz w:val="20"/>
          <w:szCs w:val="20"/>
        </w:rPr>
        <w:t>Пройти регистрацию на электронной площадке необходимо</w:t>
      </w:r>
      <w:r w:rsidRPr="008E3638">
        <w:rPr>
          <w:sz w:val="20"/>
          <w:szCs w:val="20"/>
        </w:rPr>
        <w:t xml:space="preserve"> </w:t>
      </w:r>
      <w:r w:rsidRPr="008E3638">
        <w:rPr>
          <w:sz w:val="20"/>
          <w:szCs w:val="20"/>
        </w:rPr>
        <w:br/>
      </w:r>
      <w:r w:rsidRPr="008E3638">
        <w:rPr>
          <w:b/>
          <w:bCs/>
          <w:sz w:val="20"/>
          <w:szCs w:val="20"/>
        </w:rPr>
        <w:t>в качестве физического лица (не индивидуального предпринимателя).</w:t>
      </w:r>
    </w:p>
    <w:p w:rsidR="008E3638" w:rsidRPr="008E3638" w:rsidRDefault="008E3638" w:rsidP="008E3638">
      <w:pPr>
        <w:rPr>
          <w:b/>
          <w:bCs/>
          <w:iCs/>
          <w:sz w:val="20"/>
          <w:szCs w:val="20"/>
        </w:rPr>
      </w:pPr>
      <w:bookmarkStart w:id="37" w:name="_Toc470009552"/>
      <w:r w:rsidRPr="008E3638">
        <w:rPr>
          <w:b/>
          <w:bCs/>
          <w:iCs/>
          <w:sz w:val="20"/>
          <w:szCs w:val="20"/>
        </w:rPr>
        <w:t>5. Получение ЭП и регистрация (аккредитация) на электронной площадке</w:t>
      </w:r>
      <w:bookmarkEnd w:id="37"/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sz w:val="20"/>
          <w:szCs w:val="20"/>
        </w:rPr>
        <w:t>5.1.</w:t>
      </w:r>
      <w:r w:rsidRPr="008E3638">
        <w:rPr>
          <w:b/>
          <w:sz w:val="20"/>
          <w:szCs w:val="20"/>
          <w:lang w:val="en-US"/>
        </w:rPr>
        <w:t> </w:t>
      </w:r>
      <w:r w:rsidRPr="008E3638">
        <w:rPr>
          <w:sz w:val="20"/>
          <w:szCs w:val="20"/>
        </w:rPr>
        <w:t>Для прохождения процедуры регистрации (аккредитации) на электронной площадке Заявителю необходимо иметь ЭП, оформленную в соответствии с требованиями действующего законодательства.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sz w:val="20"/>
          <w:szCs w:val="20"/>
        </w:rPr>
        <w:t>5.2.</w:t>
      </w:r>
      <w:r w:rsidRPr="008E3638">
        <w:rPr>
          <w:sz w:val="20"/>
          <w:szCs w:val="20"/>
          <w:lang w:val="en-US"/>
        </w:rPr>
        <w:t> </w:t>
      </w:r>
      <w:r w:rsidRPr="008E3638">
        <w:rPr>
          <w:sz w:val="20"/>
          <w:szCs w:val="20"/>
        </w:rPr>
        <w:t>Для обеспечения доступа к подаче заявки и к участию в аукционе Заявителю с учетом Раздела 4 и пункта 5.1 Извещения необходимо пройти регистрацию (аккредитацию) на электронной площадке в соответствии с Регламентом и Инструкциями.</w:t>
      </w:r>
    </w:p>
    <w:p w:rsidR="008E3638" w:rsidRPr="008E3638" w:rsidRDefault="008E3638" w:rsidP="008E3638">
      <w:pPr>
        <w:rPr>
          <w:b/>
          <w:sz w:val="20"/>
          <w:szCs w:val="20"/>
        </w:rPr>
      </w:pPr>
      <w:r w:rsidRPr="008E3638">
        <w:rPr>
          <w:sz w:val="20"/>
          <w:szCs w:val="20"/>
        </w:rPr>
        <w:t>Регистрация на электронной площадке осуществляется без взимания платы.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sz w:val="20"/>
          <w:szCs w:val="20"/>
        </w:rPr>
        <w:t>5.3.</w:t>
      </w:r>
      <w:r w:rsidRPr="008E3638">
        <w:rPr>
          <w:sz w:val="20"/>
          <w:szCs w:val="20"/>
          <w:lang w:val="en-US"/>
        </w:rPr>
        <w:t> </w:t>
      </w:r>
      <w:r w:rsidRPr="008E3638">
        <w:rPr>
          <w:sz w:val="20"/>
          <w:szCs w:val="20"/>
        </w:rPr>
        <w:t>Информация по получению ЭП и регистрации (аккредитации) на электронной площадке указана также в Памятке (Приложение 10).</w:t>
      </w:r>
    </w:p>
    <w:p w:rsidR="008E3638" w:rsidRPr="008E3638" w:rsidRDefault="008E3638" w:rsidP="008E3638">
      <w:pPr>
        <w:rPr>
          <w:b/>
          <w:sz w:val="20"/>
          <w:szCs w:val="20"/>
        </w:rPr>
      </w:pPr>
      <w:r w:rsidRPr="008E3638">
        <w:rPr>
          <w:b/>
          <w:sz w:val="20"/>
          <w:szCs w:val="20"/>
        </w:rPr>
        <w:lastRenderedPageBreak/>
        <w:t xml:space="preserve">5.4. </w:t>
      </w:r>
      <w:r w:rsidRPr="008E3638">
        <w:rPr>
          <w:sz w:val="20"/>
          <w:szCs w:val="20"/>
        </w:rPr>
        <w:t>В случае если от имени Заявителя действует иное лицо (далее -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5.1 - 5.3 Извещения.</w:t>
      </w:r>
    </w:p>
    <w:bookmarkEnd w:id="10"/>
    <w:bookmarkEnd w:id="11"/>
    <w:bookmarkEnd w:id="26"/>
    <w:bookmarkEnd w:id="33"/>
    <w:bookmarkEnd w:id="34"/>
    <w:bookmarkEnd w:id="35"/>
    <w:bookmarkEnd w:id="36"/>
    <w:p w:rsidR="008E3638" w:rsidRPr="008E3638" w:rsidRDefault="008E3638" w:rsidP="008E3638">
      <w:pPr>
        <w:rPr>
          <w:b/>
          <w:sz w:val="20"/>
          <w:szCs w:val="20"/>
        </w:rPr>
      </w:pPr>
      <w:r w:rsidRPr="008E3638">
        <w:rPr>
          <w:b/>
          <w:sz w:val="20"/>
          <w:szCs w:val="20"/>
        </w:rPr>
        <w:t>6. Порядок внесения, блокирования и прекращения блокирования денежных средств в качестве задатка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sz w:val="20"/>
          <w:szCs w:val="20"/>
        </w:rPr>
        <w:t>6.1.</w:t>
      </w:r>
      <w:r w:rsidRPr="008E3638">
        <w:rPr>
          <w:sz w:val="20"/>
          <w:szCs w:val="20"/>
        </w:rPr>
        <w:t xml:space="preserve"> Для участия в аукционе устанавливается требование о внесении задатка. 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sz w:val="20"/>
          <w:szCs w:val="20"/>
        </w:rPr>
        <w:t>6.2.</w:t>
      </w:r>
      <w:r w:rsidRPr="008E3638">
        <w:rPr>
          <w:sz w:val="20"/>
          <w:szCs w:val="20"/>
        </w:rPr>
        <w:t> В целях исполнения требований о внесении задатка для участия в аукционе Заявитель с учетом требований Разделов 4, 5 Извещения обеспечивает наличие денежных средств на счёте Оператора электронной площадки в размере, не менее суммы задатка, указанного в пункте 2.5 Извещения.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sz w:val="20"/>
          <w:szCs w:val="20"/>
        </w:rPr>
        <w:t>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реквизитам: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sz w:val="20"/>
          <w:szCs w:val="20"/>
        </w:rPr>
        <w:t xml:space="preserve">Получатель платежа: </w:t>
      </w:r>
      <w:r w:rsidRPr="008E3638">
        <w:rPr>
          <w:sz w:val="20"/>
          <w:szCs w:val="20"/>
        </w:rPr>
        <w:t>Общество с ограниченной ответственностью «РТС-тендер»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sz w:val="20"/>
          <w:szCs w:val="20"/>
        </w:rPr>
        <w:t>Банковские реквизиты:</w:t>
      </w:r>
      <w:r w:rsidRPr="008E3638">
        <w:rPr>
          <w:sz w:val="20"/>
          <w:szCs w:val="20"/>
        </w:rPr>
        <w:t xml:space="preserve"> Филиал "Корпоративный" ПАО "Совкомбанк"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sz w:val="20"/>
          <w:szCs w:val="20"/>
        </w:rPr>
        <w:t>БИК 044525360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sz w:val="20"/>
          <w:szCs w:val="20"/>
        </w:rPr>
        <w:t>Расчётный счёт: 40702810512030016362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sz w:val="20"/>
          <w:szCs w:val="20"/>
        </w:rPr>
        <w:t>Корр. счёт 30101810445250000360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sz w:val="20"/>
          <w:szCs w:val="20"/>
        </w:rPr>
        <w:t>ИНН 7710357167 КПП 773001001</w:t>
      </w:r>
    </w:p>
    <w:p w:rsidR="008E3638" w:rsidRPr="008E3638" w:rsidRDefault="008E3638" w:rsidP="008E3638">
      <w:pPr>
        <w:rPr>
          <w:b/>
          <w:bCs/>
          <w:sz w:val="20"/>
          <w:szCs w:val="20"/>
        </w:rPr>
      </w:pPr>
      <w:r w:rsidRPr="008E3638">
        <w:rPr>
          <w:b/>
          <w:bCs/>
          <w:sz w:val="20"/>
          <w:szCs w:val="20"/>
        </w:rPr>
        <w:t>Назначение платежа: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bCs/>
          <w:sz w:val="20"/>
          <w:szCs w:val="20"/>
        </w:rPr>
        <w:t>«Внесение гарантийного обеспечения по Соглашению о внесении гарантийного обеспечения, № аналитического счета _________, без НДС»</w:t>
      </w:r>
      <w:r w:rsidRPr="008E3638">
        <w:rPr>
          <w:b/>
          <w:sz w:val="20"/>
          <w:szCs w:val="20"/>
        </w:rPr>
        <w:t>.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sz w:val="20"/>
          <w:szCs w:val="20"/>
        </w:rPr>
        <w:t>6.3.</w:t>
      </w:r>
      <w:r w:rsidRPr="008E3638">
        <w:rPr>
          <w:sz w:val="20"/>
          <w:szCs w:val="20"/>
        </w:rPr>
        <w:t xml:space="preserve"> Операции по перечислению денежных средств на аналитическом счете Оператора электронной площадки в соответствии Регламентом и Инструкциями учитываются на аналитическом счете Заявителя, открытом Оператором электронной площадки. 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sz w:val="20"/>
          <w:szCs w:val="20"/>
        </w:rPr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sz w:val="20"/>
          <w:szCs w:val="20"/>
        </w:rPr>
        <w:t>Подача Заявки и блокирование задатка является заключением Соглашения о задатке (Приложение 7).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sz w:val="20"/>
          <w:szCs w:val="20"/>
        </w:rPr>
        <w:t>6.4.</w:t>
      </w:r>
      <w:r w:rsidRPr="008E3638">
        <w:rPr>
          <w:sz w:val="20"/>
          <w:szCs w:val="20"/>
        </w:rPr>
        <w:t> Прекращение блокирования денежных средств на аналитическом счете Заявителя в соответствии с Регламентом и Инструкциями производится Оператором электронной площадки в следующем порядке:</w:t>
      </w:r>
    </w:p>
    <w:p w:rsidR="008E3638" w:rsidRPr="008E3638" w:rsidRDefault="008E3638" w:rsidP="008E3638">
      <w:pPr>
        <w:numPr>
          <w:ilvl w:val="0"/>
          <w:numId w:val="2"/>
        </w:numPr>
        <w:rPr>
          <w:sz w:val="20"/>
          <w:szCs w:val="20"/>
        </w:rPr>
      </w:pPr>
      <w:r w:rsidRPr="008E3638">
        <w:rPr>
          <w:sz w:val="20"/>
          <w:szCs w:val="20"/>
        </w:rPr>
        <w:t>для Заявителя, отозвавшего Заявку до окончания срока приема Заявок, установленного пунктом 2.8 Извещения, – в течение 3 (трех) рабочих дней со дня поступления уведомления об отзыве Заявки в соответствии с Регламентом и Инструкциями;</w:t>
      </w:r>
    </w:p>
    <w:p w:rsidR="008E3638" w:rsidRPr="008E3638" w:rsidRDefault="008E3638" w:rsidP="008E3638">
      <w:pPr>
        <w:numPr>
          <w:ilvl w:val="0"/>
          <w:numId w:val="2"/>
        </w:numPr>
        <w:rPr>
          <w:sz w:val="20"/>
          <w:szCs w:val="20"/>
        </w:rPr>
      </w:pPr>
      <w:r w:rsidRPr="008E3638">
        <w:rPr>
          <w:sz w:val="20"/>
          <w:szCs w:val="20"/>
        </w:rPr>
        <w:t>для Заявителя, не допущенного к участию в аукционе, – в течение 3 (трех) рабочих дней со дня оформления Протокола рассмотрения заявок на участие в аукционе в соответствии с Регламентом и Инструкциями;</w:t>
      </w:r>
    </w:p>
    <w:p w:rsidR="008E3638" w:rsidRPr="008E3638" w:rsidRDefault="008E3638" w:rsidP="008E3638">
      <w:pPr>
        <w:numPr>
          <w:ilvl w:val="0"/>
          <w:numId w:val="2"/>
        </w:numPr>
        <w:rPr>
          <w:sz w:val="20"/>
          <w:szCs w:val="20"/>
        </w:rPr>
      </w:pPr>
      <w:r w:rsidRPr="008E3638">
        <w:rPr>
          <w:sz w:val="20"/>
          <w:szCs w:val="20"/>
        </w:rPr>
        <w:t>для участников аукциона (далее - Участник), участвовавших в аукционе, но не победивших в нем, – в течение 3 (трех) рабочих дней со дня подписания Протокола о результатах аукциона в соответствии с Регламентом и Инструкциями.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sz w:val="20"/>
          <w:szCs w:val="20"/>
        </w:rPr>
        <w:t xml:space="preserve">6.5. </w:t>
      </w:r>
      <w:r w:rsidRPr="008E3638">
        <w:rPr>
          <w:sz w:val="20"/>
          <w:szCs w:val="20"/>
        </w:rPr>
        <w:t>Информация по внесению, блокированию и прекращению блокирования денежных средств в качестве задатка указана также в Памятке (Приложение 10).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sz w:val="20"/>
          <w:szCs w:val="20"/>
        </w:rPr>
        <w:t>6.6.</w:t>
      </w:r>
      <w:r w:rsidRPr="008E3638">
        <w:rPr>
          <w:sz w:val="20"/>
          <w:szCs w:val="20"/>
        </w:rPr>
        <w:t> Задаток, внесенный лицом, признанным победителем аукциона (далее – Победитель), а также задаток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sz w:val="20"/>
          <w:szCs w:val="20"/>
        </w:rPr>
        <w:t>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:rsidR="008E3638" w:rsidRPr="008E3638" w:rsidRDefault="008E3638" w:rsidP="008E3638">
      <w:pPr>
        <w:rPr>
          <w:b/>
          <w:bCs/>
          <w:iCs/>
          <w:sz w:val="20"/>
          <w:szCs w:val="20"/>
        </w:rPr>
      </w:pPr>
      <w:bookmarkStart w:id="38" w:name="__RefHeading__53_520497706"/>
      <w:bookmarkStart w:id="39" w:name="__RefHeading__68_1698952488"/>
      <w:bookmarkStart w:id="40" w:name="_Toc479691587"/>
      <w:bookmarkEnd w:id="38"/>
      <w:bookmarkEnd w:id="39"/>
      <w:r w:rsidRPr="008E3638">
        <w:rPr>
          <w:b/>
          <w:bCs/>
          <w:iCs/>
          <w:sz w:val="20"/>
          <w:szCs w:val="20"/>
        </w:rPr>
        <w:t>7. Порядок, форма и срок приема и отзыва Заявок</w:t>
      </w:r>
      <w:bookmarkEnd w:id="40"/>
    </w:p>
    <w:p w:rsidR="008E3638" w:rsidRPr="008E3638" w:rsidRDefault="008E3638" w:rsidP="008E3638">
      <w:pPr>
        <w:rPr>
          <w:bCs/>
          <w:sz w:val="20"/>
          <w:szCs w:val="20"/>
        </w:rPr>
      </w:pPr>
      <w:r w:rsidRPr="008E3638">
        <w:rPr>
          <w:b/>
          <w:sz w:val="20"/>
          <w:szCs w:val="20"/>
        </w:rPr>
        <w:t>7.1.</w:t>
      </w:r>
      <w:r w:rsidRPr="008E3638">
        <w:rPr>
          <w:sz w:val="20"/>
          <w:szCs w:val="20"/>
        </w:rPr>
        <w:t> Прием заявок обеспечивается</w:t>
      </w:r>
      <w:r w:rsidRPr="008E3638">
        <w:rPr>
          <w:b/>
          <w:sz w:val="20"/>
          <w:szCs w:val="20"/>
        </w:rPr>
        <w:t xml:space="preserve"> </w:t>
      </w:r>
      <w:r w:rsidRPr="008E3638">
        <w:rPr>
          <w:bCs/>
          <w:sz w:val="20"/>
          <w:szCs w:val="20"/>
        </w:rPr>
        <w:t xml:space="preserve">Оператором электронной площадки в соответствии </w:t>
      </w:r>
      <w:r w:rsidRPr="008E3638">
        <w:rPr>
          <w:sz w:val="20"/>
          <w:szCs w:val="20"/>
        </w:rPr>
        <w:t>с Регламентом и Инструкциями</w:t>
      </w:r>
      <w:r w:rsidRPr="008E3638">
        <w:rPr>
          <w:bCs/>
          <w:sz w:val="20"/>
          <w:szCs w:val="20"/>
        </w:rPr>
        <w:t>. Один Заявитель вправе подать только одну Заявку.</w:t>
      </w:r>
    </w:p>
    <w:p w:rsidR="008E3638" w:rsidRPr="008E3638" w:rsidRDefault="008E3638" w:rsidP="008E3638">
      <w:pPr>
        <w:rPr>
          <w:bCs/>
          <w:sz w:val="20"/>
          <w:szCs w:val="20"/>
        </w:rPr>
      </w:pPr>
      <w:r w:rsidRPr="008E3638">
        <w:rPr>
          <w:b/>
          <w:sz w:val="20"/>
          <w:szCs w:val="20"/>
        </w:rPr>
        <w:t>7.2.</w:t>
      </w:r>
      <w:r w:rsidRPr="008E3638">
        <w:rPr>
          <w:bCs/>
          <w:sz w:val="20"/>
          <w:szCs w:val="20"/>
        </w:rPr>
        <w:t xml:space="preserve"> Заявитель с учетом требований Разделов 4, 5, 6 подает заявку в соответствии </w:t>
      </w:r>
      <w:r w:rsidRPr="008E3638">
        <w:rPr>
          <w:sz w:val="20"/>
          <w:szCs w:val="20"/>
        </w:rPr>
        <w:t xml:space="preserve">с Регламентом и Инструкциями. Информация по подаче заявки указана также в </w:t>
      </w:r>
      <w:r w:rsidRPr="008E3638">
        <w:rPr>
          <w:bCs/>
          <w:sz w:val="20"/>
          <w:szCs w:val="20"/>
        </w:rPr>
        <w:t>Памятке (Приложение 10).</w:t>
      </w:r>
      <w:r w:rsidRPr="008E3638">
        <w:rPr>
          <w:sz w:val="20"/>
          <w:szCs w:val="20"/>
        </w:rPr>
        <w:t xml:space="preserve"> </w:t>
      </w:r>
    </w:p>
    <w:p w:rsidR="008E3638" w:rsidRPr="008E3638" w:rsidRDefault="008E3638" w:rsidP="008E3638">
      <w:pPr>
        <w:rPr>
          <w:bCs/>
          <w:sz w:val="20"/>
          <w:szCs w:val="20"/>
        </w:rPr>
      </w:pPr>
      <w:r w:rsidRPr="008E3638">
        <w:rPr>
          <w:b/>
          <w:sz w:val="20"/>
          <w:szCs w:val="20"/>
        </w:rPr>
        <w:t>7.3.</w:t>
      </w:r>
      <w:r w:rsidRPr="008E3638">
        <w:rPr>
          <w:bCs/>
          <w:sz w:val="20"/>
          <w:szCs w:val="20"/>
        </w:rPr>
        <w:t> Заявка направляется Заявителем Оператору электронной площадки в сроки, указанные в пунктах 2.7, 2.8 Извещения, путем:</w:t>
      </w:r>
    </w:p>
    <w:p w:rsidR="008E3638" w:rsidRPr="008E3638" w:rsidRDefault="008E3638" w:rsidP="008E3638">
      <w:pPr>
        <w:rPr>
          <w:bCs/>
          <w:sz w:val="20"/>
          <w:szCs w:val="20"/>
        </w:rPr>
      </w:pPr>
      <w:r w:rsidRPr="008E3638">
        <w:rPr>
          <w:b/>
          <w:bCs/>
          <w:sz w:val="20"/>
          <w:szCs w:val="20"/>
        </w:rPr>
        <w:t>7.3.1.</w:t>
      </w:r>
      <w:r w:rsidRPr="008E3638">
        <w:rPr>
          <w:bCs/>
          <w:sz w:val="20"/>
          <w:szCs w:val="20"/>
        </w:rPr>
        <w:t xml:space="preserve"> заполнения Заявителем ее электронной формы (Приложение 6)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8E3638" w:rsidRPr="008E3638" w:rsidRDefault="008E3638" w:rsidP="008E3638">
      <w:pPr>
        <w:rPr>
          <w:bCs/>
          <w:sz w:val="20"/>
          <w:szCs w:val="20"/>
        </w:rPr>
      </w:pPr>
      <w:r w:rsidRPr="008E3638">
        <w:rPr>
          <w:bCs/>
          <w:sz w:val="20"/>
          <w:szCs w:val="20"/>
        </w:rPr>
        <w:t>- копии документов, удостоверяющих личность заявителя (для граждан, в том числе зарегистрированных в качестве индивидуального предпринимателя);</w:t>
      </w:r>
    </w:p>
    <w:p w:rsidR="008E3638" w:rsidRPr="008E3638" w:rsidRDefault="008E3638" w:rsidP="008E3638">
      <w:pPr>
        <w:rPr>
          <w:bCs/>
          <w:sz w:val="20"/>
          <w:szCs w:val="20"/>
        </w:rPr>
      </w:pPr>
      <w:r w:rsidRPr="008E3638">
        <w:rPr>
          <w:bCs/>
          <w:sz w:val="20"/>
          <w:szCs w:val="20"/>
        </w:rPr>
        <w:lastRenderedPageBreak/>
        <w:t>- документы, подтверждающие внесение задатка.*</w:t>
      </w:r>
    </w:p>
    <w:p w:rsidR="008E3638" w:rsidRPr="008E3638" w:rsidRDefault="008E3638" w:rsidP="008E3638">
      <w:pPr>
        <w:rPr>
          <w:bCs/>
          <w:sz w:val="20"/>
          <w:szCs w:val="20"/>
        </w:rPr>
      </w:pPr>
      <w:r w:rsidRPr="008E3638">
        <w:rPr>
          <w:bCs/>
          <w:sz w:val="20"/>
          <w:szCs w:val="20"/>
        </w:rPr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8E3638" w:rsidRPr="008E3638" w:rsidRDefault="008E3638" w:rsidP="008E3638">
      <w:pPr>
        <w:rPr>
          <w:bCs/>
          <w:sz w:val="20"/>
          <w:szCs w:val="20"/>
        </w:rPr>
      </w:pPr>
      <w:r w:rsidRPr="008E3638">
        <w:rPr>
          <w:b/>
          <w:bCs/>
          <w:sz w:val="20"/>
          <w:szCs w:val="20"/>
        </w:rPr>
        <w:t>7.3.2.</w:t>
      </w:r>
      <w:r w:rsidRPr="008E3638">
        <w:rPr>
          <w:bCs/>
          <w:sz w:val="20"/>
          <w:szCs w:val="20"/>
        </w:rPr>
        <w:t xml:space="preserve"> подписания Заявки ЭП Заявителя в соответствии </w:t>
      </w:r>
      <w:r w:rsidRPr="008E3638">
        <w:rPr>
          <w:sz w:val="20"/>
          <w:szCs w:val="20"/>
        </w:rPr>
        <w:t>с Регламентом и Инструкциями</w:t>
      </w:r>
      <w:r w:rsidRPr="008E3638">
        <w:rPr>
          <w:bCs/>
          <w:sz w:val="20"/>
          <w:szCs w:val="20"/>
        </w:rPr>
        <w:t>.</w:t>
      </w:r>
    </w:p>
    <w:p w:rsidR="008E3638" w:rsidRPr="008E3638" w:rsidRDefault="008E3638" w:rsidP="008E3638">
      <w:pPr>
        <w:rPr>
          <w:b/>
          <w:bCs/>
          <w:sz w:val="20"/>
          <w:szCs w:val="20"/>
        </w:rPr>
      </w:pPr>
      <w:r w:rsidRPr="008E3638">
        <w:rPr>
          <w:b/>
          <w:bCs/>
          <w:sz w:val="20"/>
          <w:szCs w:val="20"/>
        </w:rPr>
        <w:t>7.4</w:t>
      </w:r>
      <w:r w:rsidRPr="008E3638">
        <w:rPr>
          <w:bCs/>
          <w:sz w:val="20"/>
          <w:szCs w:val="20"/>
        </w:rPr>
        <w:t xml:space="preserve">. Заявка и прилагаемые к ней документы направляются единовременно в соответствии </w:t>
      </w:r>
      <w:r w:rsidRPr="008E3638">
        <w:rPr>
          <w:sz w:val="20"/>
          <w:szCs w:val="20"/>
        </w:rPr>
        <w:t>с Регламентом и Инструкциями</w:t>
      </w:r>
      <w:r w:rsidRPr="008E3638">
        <w:rPr>
          <w:bCs/>
          <w:sz w:val="20"/>
          <w:szCs w:val="20"/>
        </w:rPr>
        <w:t xml:space="preserve"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</w:t>
      </w:r>
      <w:r w:rsidRPr="008E3638">
        <w:rPr>
          <w:sz w:val="20"/>
          <w:szCs w:val="20"/>
        </w:rPr>
        <w:t>с Регламентом и Инструкциями</w:t>
      </w:r>
      <w:r w:rsidRPr="008E3638">
        <w:rPr>
          <w:bCs/>
          <w:sz w:val="20"/>
          <w:szCs w:val="20"/>
        </w:rPr>
        <w:t>.</w:t>
      </w:r>
    </w:p>
    <w:p w:rsidR="008E3638" w:rsidRPr="008E3638" w:rsidRDefault="008E3638" w:rsidP="008E3638">
      <w:pPr>
        <w:rPr>
          <w:bCs/>
          <w:sz w:val="20"/>
          <w:szCs w:val="20"/>
        </w:rPr>
      </w:pPr>
      <w:r w:rsidRPr="008E3638">
        <w:rPr>
          <w:b/>
          <w:bCs/>
          <w:sz w:val="20"/>
          <w:szCs w:val="20"/>
        </w:rPr>
        <w:t>7.5.</w:t>
      </w:r>
      <w:r w:rsidRPr="008E3638">
        <w:rPr>
          <w:bCs/>
          <w:sz w:val="20"/>
          <w:szCs w:val="20"/>
        </w:rPr>
        <w:t xml:space="preserve"> В соответствии </w:t>
      </w:r>
      <w:r w:rsidRPr="008E3638">
        <w:rPr>
          <w:sz w:val="20"/>
          <w:szCs w:val="20"/>
        </w:rPr>
        <w:t>с Регламентом и Инструкциями</w:t>
      </w:r>
      <w:r w:rsidRPr="008E3638">
        <w:rPr>
          <w:bCs/>
          <w:sz w:val="20"/>
          <w:szCs w:val="20"/>
        </w:rPr>
        <w:t xml:space="preserve"> Оператор электронной площадки возвращает Заявку Заявителю в случае:</w:t>
      </w:r>
    </w:p>
    <w:p w:rsidR="008E3638" w:rsidRPr="008E3638" w:rsidRDefault="008E3638" w:rsidP="008E3638">
      <w:pPr>
        <w:rPr>
          <w:bCs/>
          <w:sz w:val="20"/>
          <w:szCs w:val="20"/>
        </w:rPr>
      </w:pPr>
      <w:r w:rsidRPr="008E3638">
        <w:rPr>
          <w:bCs/>
          <w:sz w:val="20"/>
          <w:szCs w:val="20"/>
        </w:rPr>
        <w:t>- предоставления Заявки, подписанной ЭП лица, не уполномоченного действовать от имени Заявителя;</w:t>
      </w:r>
    </w:p>
    <w:p w:rsidR="008E3638" w:rsidRPr="008E3638" w:rsidRDefault="008E3638" w:rsidP="008E3638">
      <w:pPr>
        <w:rPr>
          <w:bCs/>
          <w:sz w:val="20"/>
          <w:szCs w:val="20"/>
        </w:rPr>
      </w:pPr>
      <w:r w:rsidRPr="008E3638">
        <w:rPr>
          <w:bCs/>
          <w:sz w:val="20"/>
          <w:szCs w:val="20"/>
        </w:rPr>
        <w:t>- подачи одним Заявителем двух и более Заявок при условии, что поданные ранее Заявки не отозваны;</w:t>
      </w:r>
    </w:p>
    <w:p w:rsidR="008E3638" w:rsidRPr="008E3638" w:rsidRDefault="008E3638" w:rsidP="008E3638">
      <w:pPr>
        <w:rPr>
          <w:bCs/>
          <w:sz w:val="20"/>
          <w:szCs w:val="20"/>
        </w:rPr>
      </w:pPr>
      <w:r w:rsidRPr="008E3638">
        <w:rPr>
          <w:bCs/>
          <w:sz w:val="20"/>
          <w:szCs w:val="20"/>
        </w:rPr>
        <w:t>- получения Заявки после установленных в пункте 2.8 Извещении дня и времени окончания срока приема Заявок.</w:t>
      </w:r>
    </w:p>
    <w:p w:rsidR="008E3638" w:rsidRPr="008E3638" w:rsidRDefault="008E3638" w:rsidP="008E3638">
      <w:pPr>
        <w:rPr>
          <w:bCs/>
          <w:sz w:val="20"/>
          <w:szCs w:val="20"/>
        </w:rPr>
      </w:pPr>
      <w:r w:rsidRPr="008E3638">
        <w:rPr>
          <w:bCs/>
          <w:sz w:val="20"/>
          <w:szCs w:val="20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8E3638" w:rsidRPr="008E3638" w:rsidRDefault="008E3638" w:rsidP="008E3638">
      <w:pPr>
        <w:rPr>
          <w:bCs/>
          <w:sz w:val="20"/>
          <w:szCs w:val="20"/>
        </w:rPr>
      </w:pPr>
      <w:r w:rsidRPr="008E3638">
        <w:rPr>
          <w:bCs/>
          <w:sz w:val="20"/>
          <w:szCs w:val="20"/>
        </w:rPr>
        <w:t>Возврат Заявок по иным основаниям не допускается.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sz w:val="20"/>
          <w:szCs w:val="20"/>
        </w:rPr>
        <w:t>7.6. </w:t>
      </w:r>
      <w:r w:rsidRPr="008E3638">
        <w:rPr>
          <w:sz w:val="20"/>
          <w:szCs w:val="20"/>
        </w:rPr>
        <w:t xml:space="preserve">В случае отсутствия у Оператора электронной площадки оснований возврата Заявки Заявителю, Оператор электронной площадки регистрирует Заявку </w:t>
      </w:r>
      <w:r w:rsidRPr="008E3638">
        <w:rPr>
          <w:bCs/>
          <w:sz w:val="20"/>
          <w:szCs w:val="20"/>
        </w:rPr>
        <w:t xml:space="preserve">в соответствии </w:t>
      </w:r>
      <w:r w:rsidRPr="008E3638">
        <w:rPr>
          <w:sz w:val="20"/>
          <w:szCs w:val="20"/>
        </w:rPr>
        <w:t>с Регламентом и Инструкциями</w:t>
      </w:r>
      <w:r w:rsidRPr="008E3638">
        <w:rPr>
          <w:bCs/>
          <w:sz w:val="20"/>
          <w:szCs w:val="20"/>
        </w:rPr>
        <w:t xml:space="preserve">. При этом Оператор электронной площадки направляет Заявителю уведомление о поступлении Заявки в соответствии </w:t>
      </w:r>
      <w:r w:rsidRPr="008E3638">
        <w:rPr>
          <w:sz w:val="20"/>
          <w:szCs w:val="20"/>
        </w:rPr>
        <w:t>с Регламентом и Инструкциями</w:t>
      </w:r>
      <w:r w:rsidRPr="008E3638">
        <w:rPr>
          <w:bCs/>
          <w:sz w:val="20"/>
          <w:szCs w:val="20"/>
        </w:rPr>
        <w:t>.</w:t>
      </w:r>
    </w:p>
    <w:p w:rsidR="008E3638" w:rsidRPr="008E3638" w:rsidRDefault="008E3638" w:rsidP="008E3638">
      <w:pPr>
        <w:rPr>
          <w:bCs/>
          <w:sz w:val="20"/>
          <w:szCs w:val="20"/>
        </w:rPr>
      </w:pPr>
      <w:r w:rsidRPr="008E3638">
        <w:rPr>
          <w:b/>
          <w:sz w:val="20"/>
          <w:szCs w:val="20"/>
        </w:rPr>
        <w:t>7.7. </w:t>
      </w:r>
      <w:r w:rsidRPr="008E3638">
        <w:rPr>
          <w:bCs/>
          <w:sz w:val="20"/>
          <w:szCs w:val="20"/>
        </w:rPr>
        <w:t xml:space="preserve">Заявитель вправе отозвать Заявку в любое время до установленных даты и времени окончания срока приема Заявок (пункт 2.8 Извещения) в соответствии </w:t>
      </w:r>
      <w:r w:rsidRPr="008E3638">
        <w:rPr>
          <w:sz w:val="20"/>
          <w:szCs w:val="20"/>
        </w:rPr>
        <w:t>с Регламентом и Инструкциями</w:t>
      </w:r>
      <w:r w:rsidRPr="008E3638">
        <w:rPr>
          <w:bCs/>
          <w:sz w:val="20"/>
          <w:szCs w:val="20"/>
        </w:rPr>
        <w:t>.</w:t>
      </w:r>
    </w:p>
    <w:p w:rsidR="008E3638" w:rsidRPr="008E3638" w:rsidRDefault="008E3638" w:rsidP="008E3638">
      <w:pPr>
        <w:rPr>
          <w:bCs/>
          <w:sz w:val="20"/>
          <w:szCs w:val="20"/>
        </w:rPr>
      </w:pPr>
      <w:r w:rsidRPr="008E3638">
        <w:rPr>
          <w:b/>
          <w:sz w:val="20"/>
          <w:szCs w:val="20"/>
        </w:rPr>
        <w:t>7.8. </w:t>
      </w:r>
      <w:bookmarkStart w:id="41" w:name="_Toc423619380"/>
      <w:bookmarkStart w:id="42" w:name="_Toc426462877"/>
      <w:bookmarkStart w:id="43" w:name="_Toc428969612"/>
      <w:r w:rsidRPr="008E3638">
        <w:rPr>
          <w:bCs/>
          <w:sz w:val="20"/>
          <w:szCs w:val="20"/>
        </w:rPr>
        <w:t>Заявитель после отзыва Заявки вправе повторно подать Заявку до установленных даты и времени окончания срока приема Заявок (пункт 2.8 Извещения) в порядке, установленном пунктами 7.1-7.6 Извещения.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sz w:val="20"/>
          <w:szCs w:val="20"/>
        </w:rPr>
        <w:t>7.9. </w:t>
      </w:r>
      <w:r w:rsidRPr="008E3638">
        <w:rPr>
          <w:sz w:val="20"/>
          <w:szCs w:val="20"/>
        </w:rPr>
        <w:t xml:space="preserve">Прием Заявок прекращается Оператором электронной площадки с помощью программных и технических средств в дату и время </w:t>
      </w:r>
      <w:r w:rsidRPr="008E3638">
        <w:rPr>
          <w:bCs/>
          <w:sz w:val="20"/>
          <w:szCs w:val="20"/>
        </w:rPr>
        <w:t>окончания срока приема Заявок</w:t>
      </w:r>
      <w:r w:rsidRPr="008E3638">
        <w:rPr>
          <w:sz w:val="20"/>
          <w:szCs w:val="20"/>
        </w:rPr>
        <w:t>, указанные в пункте 2.8 Извещения.</w:t>
      </w:r>
    </w:p>
    <w:p w:rsidR="008E3638" w:rsidRPr="008E3638" w:rsidRDefault="008E3638" w:rsidP="008E3638">
      <w:pPr>
        <w:rPr>
          <w:bCs/>
          <w:sz w:val="20"/>
          <w:szCs w:val="20"/>
        </w:rPr>
      </w:pPr>
      <w:r w:rsidRPr="008E3638">
        <w:rPr>
          <w:b/>
          <w:bCs/>
          <w:sz w:val="20"/>
          <w:szCs w:val="20"/>
        </w:rPr>
        <w:t xml:space="preserve">7.10. </w:t>
      </w:r>
      <w:r w:rsidRPr="008E3638">
        <w:rPr>
          <w:bCs/>
          <w:sz w:val="20"/>
          <w:szCs w:val="20"/>
        </w:rPr>
        <w:t>Ответственность за достоверность указанной в Заявке информации и приложенных к ней документов несет Заявитель.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sz w:val="20"/>
          <w:szCs w:val="20"/>
        </w:rPr>
        <w:t>7.11.</w:t>
      </w:r>
      <w:r w:rsidRPr="008E3638">
        <w:rPr>
          <w:sz w:val="20"/>
          <w:szCs w:val="20"/>
        </w:rPr>
        <w:t> После окончания срока приема Заявок (пункт 2.8 Извещения) Оператор электронной площадки направляет Заявки Организатору аукциона в соответствии с Регламентом и Инструкциями.</w:t>
      </w:r>
    </w:p>
    <w:p w:rsidR="008E3638" w:rsidRPr="008E3638" w:rsidRDefault="008E3638" w:rsidP="008E3638">
      <w:pPr>
        <w:rPr>
          <w:b/>
          <w:bCs/>
          <w:iCs/>
          <w:sz w:val="20"/>
          <w:szCs w:val="20"/>
        </w:rPr>
      </w:pPr>
      <w:r w:rsidRPr="008E3638">
        <w:rPr>
          <w:b/>
          <w:bCs/>
          <w:iCs/>
          <w:sz w:val="20"/>
          <w:szCs w:val="20"/>
        </w:rPr>
        <w:t>8. Аукционная комиссия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sz w:val="20"/>
          <w:szCs w:val="20"/>
        </w:rPr>
        <w:t>8.1.</w:t>
      </w:r>
      <w:r w:rsidRPr="008E3638">
        <w:rPr>
          <w:sz w:val="20"/>
          <w:szCs w:val="20"/>
        </w:rPr>
        <w:t xml:space="preserve"> Аукционная комиссия формируется Организатором аукциона и осуществляет следующие полномочия: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sz w:val="20"/>
          <w:szCs w:val="20"/>
        </w:rPr>
        <w:t>- рассматривает Заявки и прилагаемые к ней документы на предмет соответствия требованиям, установленным Извещением;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sz w:val="20"/>
          <w:szCs w:val="20"/>
        </w:rPr>
        <w:t xml:space="preserve">- принимает решение о допуске к участию в аукционе и признании Заявителей Участниками или об отказе </w:t>
      </w:r>
      <w:r w:rsidRPr="008E3638">
        <w:rPr>
          <w:sz w:val="20"/>
          <w:szCs w:val="20"/>
        </w:rPr>
        <w:br/>
        <w:t xml:space="preserve">в допуске Заявителей к участию в аукционе, которое оформляется Протоколом рассмотрения заявок на участие </w:t>
      </w:r>
      <w:r w:rsidRPr="008E3638">
        <w:rPr>
          <w:sz w:val="20"/>
          <w:szCs w:val="20"/>
        </w:rPr>
        <w:br/>
        <w:t>в аукционе, подписываемым всеми присутствующими членами Аукционной комиссией;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sz w:val="20"/>
          <w:szCs w:val="20"/>
        </w:rPr>
        <w:t xml:space="preserve">- оформляет и подписывает Протокол о результатах аукциона. 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sz w:val="20"/>
          <w:szCs w:val="20"/>
        </w:rPr>
        <w:t>8.2.</w:t>
      </w:r>
      <w:r w:rsidRPr="008E3638">
        <w:rPr>
          <w:sz w:val="20"/>
          <w:szCs w:val="20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8E3638" w:rsidRPr="008E3638" w:rsidRDefault="008E3638" w:rsidP="008E3638">
      <w:pPr>
        <w:rPr>
          <w:b/>
          <w:bCs/>
          <w:iCs/>
          <w:sz w:val="20"/>
          <w:szCs w:val="20"/>
        </w:rPr>
      </w:pPr>
      <w:r w:rsidRPr="008E3638">
        <w:rPr>
          <w:b/>
          <w:bCs/>
          <w:iCs/>
          <w:sz w:val="20"/>
          <w:szCs w:val="20"/>
        </w:rPr>
        <w:t>9. Порядок рассмотрения Заявок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sz w:val="20"/>
          <w:szCs w:val="20"/>
        </w:rPr>
        <w:t>9.1.</w:t>
      </w:r>
      <w:r w:rsidRPr="008E3638">
        <w:rPr>
          <w:sz w:val="20"/>
          <w:szCs w:val="20"/>
        </w:rPr>
        <w:t xml:space="preserve"> Рассмотрение Заявок осуществляется Аукционной комиссией.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sz w:val="20"/>
          <w:szCs w:val="20"/>
        </w:rPr>
        <w:t>9.2.</w:t>
      </w:r>
      <w:r w:rsidRPr="008E3638">
        <w:rPr>
          <w:sz w:val="20"/>
          <w:szCs w:val="20"/>
        </w:rPr>
        <w:t xml:space="preserve"> Заявитель не допускается к участию в аукционе в следующих случаях: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sz w:val="20"/>
          <w:szCs w:val="2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sz w:val="20"/>
          <w:szCs w:val="20"/>
        </w:rPr>
        <w:t>- непоступление задатка на дату рассмотрения Заявок на участие в аукционе;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sz w:val="20"/>
          <w:szCs w:val="20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sz w:val="20"/>
          <w:szCs w:val="20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sz w:val="20"/>
          <w:szCs w:val="20"/>
        </w:rPr>
        <w:t>9.3.</w:t>
      </w:r>
      <w:r w:rsidRPr="008E3638">
        <w:rPr>
          <w:sz w:val="20"/>
          <w:szCs w:val="20"/>
        </w:rPr>
        <w:t xml:space="preserve"> По результатам рассмотрения Аукционной комиссией Заявок Оператор электронной площадки в соответствии с Регламентом и Инструкциями: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sz w:val="20"/>
          <w:szCs w:val="20"/>
        </w:rPr>
        <w:t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пункте 2.11 Извещении дня и времени начала проведения аукциона;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sz w:val="20"/>
          <w:szCs w:val="20"/>
        </w:rPr>
        <w:t>- размещает Протокол рассмотрения заявок на участие в аукционе на электронной площадке.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sz w:val="20"/>
          <w:szCs w:val="20"/>
        </w:rPr>
        <w:lastRenderedPageBreak/>
        <w:t>9.4.</w:t>
      </w:r>
      <w:r w:rsidRPr="008E3638">
        <w:rPr>
          <w:sz w:val="20"/>
          <w:szCs w:val="20"/>
        </w:rPr>
        <w:t xml:space="preserve"> 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торгов, на </w:t>
      </w:r>
      <w:bookmarkStart w:id="44" w:name="_Hlk80035481"/>
      <w:r w:rsidRPr="008E3638">
        <w:rPr>
          <w:sz w:val="20"/>
          <w:szCs w:val="20"/>
        </w:rPr>
        <w:t>Портале ЕАСУЗ</w:t>
      </w:r>
      <w:bookmarkEnd w:id="44"/>
      <w:r w:rsidRPr="008E3638">
        <w:rPr>
          <w:sz w:val="20"/>
          <w:szCs w:val="20"/>
        </w:rPr>
        <w:t xml:space="preserve"> не позднее, чем на следующий день после дня подписания указанного протокола.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sz w:val="20"/>
          <w:szCs w:val="20"/>
        </w:rPr>
        <w:t>9.5.</w:t>
      </w:r>
      <w:r w:rsidRPr="008E3638">
        <w:rPr>
          <w:sz w:val="20"/>
          <w:szCs w:val="20"/>
        </w:rPr>
        <w:t xml:space="preserve"> Заявитель, в соответствии с полученным им уведомлением Участника, в соответствии </w:t>
      </w:r>
      <w:r w:rsidRPr="008E3638">
        <w:rPr>
          <w:bCs/>
          <w:sz w:val="20"/>
          <w:szCs w:val="20"/>
        </w:rPr>
        <w:t xml:space="preserve">с Регламентом </w:t>
      </w:r>
      <w:r w:rsidRPr="008E3638">
        <w:rPr>
          <w:bCs/>
          <w:sz w:val="20"/>
          <w:szCs w:val="20"/>
        </w:rPr>
        <w:br/>
        <w:t xml:space="preserve">и Инструкциями </w:t>
      </w:r>
      <w:r w:rsidRPr="008E3638">
        <w:rPr>
          <w:sz w:val="20"/>
          <w:szCs w:val="20"/>
        </w:rPr>
        <w:t>считается участвующим в аукционе с даты и времени начала проведения аукциона, указанных в пункте 2.11 Извещения.</w:t>
      </w:r>
      <w:bookmarkStart w:id="45" w:name="_Toc419295282"/>
      <w:bookmarkStart w:id="46" w:name="_Toc423619386"/>
      <w:bookmarkStart w:id="47" w:name="_Toc426462880"/>
      <w:bookmarkStart w:id="48" w:name="_Toc428969615"/>
      <w:bookmarkEnd w:id="41"/>
      <w:bookmarkEnd w:id="42"/>
      <w:bookmarkEnd w:id="43"/>
    </w:p>
    <w:p w:rsidR="008E3638" w:rsidRPr="008E3638" w:rsidRDefault="008E3638" w:rsidP="008E3638">
      <w:pPr>
        <w:rPr>
          <w:sz w:val="20"/>
          <w:szCs w:val="20"/>
        </w:rPr>
      </w:pPr>
    </w:p>
    <w:p w:rsidR="008E3638" w:rsidRPr="008E3638" w:rsidRDefault="008E3638" w:rsidP="008E3638">
      <w:pPr>
        <w:rPr>
          <w:b/>
          <w:bCs/>
          <w:iCs/>
          <w:sz w:val="20"/>
          <w:szCs w:val="20"/>
        </w:rPr>
      </w:pPr>
      <w:bookmarkStart w:id="49" w:name="_Toc479691591"/>
      <w:r w:rsidRPr="008E3638">
        <w:rPr>
          <w:b/>
          <w:bCs/>
          <w:iCs/>
          <w:sz w:val="20"/>
          <w:szCs w:val="20"/>
        </w:rPr>
        <w:t>10. Порядок проведения аукциона</w:t>
      </w:r>
      <w:bookmarkEnd w:id="45"/>
      <w:bookmarkEnd w:id="46"/>
      <w:bookmarkEnd w:id="47"/>
      <w:bookmarkEnd w:id="48"/>
      <w:bookmarkEnd w:id="49"/>
      <w:r w:rsidRPr="008E3638">
        <w:rPr>
          <w:b/>
          <w:bCs/>
          <w:iCs/>
          <w:sz w:val="20"/>
          <w:szCs w:val="20"/>
        </w:rPr>
        <w:t xml:space="preserve"> </w:t>
      </w:r>
    </w:p>
    <w:p w:rsidR="008E3638" w:rsidRPr="008E3638" w:rsidRDefault="008E3638" w:rsidP="008E3638">
      <w:pPr>
        <w:rPr>
          <w:b/>
          <w:bCs/>
          <w:sz w:val="20"/>
          <w:szCs w:val="20"/>
        </w:rPr>
      </w:pPr>
      <w:bookmarkStart w:id="50" w:name="_Toc426365734"/>
      <w:bookmarkStart w:id="51" w:name="_Toc429992738"/>
      <w:r w:rsidRPr="008E3638">
        <w:rPr>
          <w:b/>
          <w:bCs/>
          <w:sz w:val="20"/>
          <w:szCs w:val="20"/>
        </w:rPr>
        <w:t>10.1.</w:t>
      </w:r>
      <w:r w:rsidRPr="008E3638">
        <w:rPr>
          <w:b/>
          <w:bCs/>
          <w:sz w:val="20"/>
          <w:szCs w:val="20"/>
          <w:lang w:val="en-US"/>
        </w:rPr>
        <w:t> </w:t>
      </w:r>
      <w:r w:rsidRPr="008E3638">
        <w:rPr>
          <w:bCs/>
          <w:sz w:val="20"/>
          <w:szCs w:val="20"/>
        </w:rPr>
        <w:t xml:space="preserve">Проведение аукциона в соответствии </w:t>
      </w:r>
      <w:r w:rsidRPr="008E3638">
        <w:rPr>
          <w:sz w:val="20"/>
          <w:szCs w:val="20"/>
        </w:rPr>
        <w:t>с Регламентом и Инструкциями</w:t>
      </w:r>
      <w:r w:rsidRPr="008E3638">
        <w:rPr>
          <w:bCs/>
          <w:sz w:val="20"/>
          <w:szCs w:val="20"/>
        </w:rPr>
        <w:t xml:space="preserve"> обеспечивается Оператором электронной площадки. 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bCs/>
          <w:sz w:val="20"/>
          <w:szCs w:val="20"/>
        </w:rPr>
        <w:t>10.2.</w:t>
      </w:r>
      <w:r w:rsidRPr="008E3638">
        <w:rPr>
          <w:b/>
          <w:bCs/>
          <w:sz w:val="20"/>
          <w:szCs w:val="20"/>
          <w:lang w:val="en-US"/>
        </w:rPr>
        <w:t> </w:t>
      </w:r>
      <w:r w:rsidRPr="008E3638">
        <w:rPr>
          <w:bCs/>
          <w:sz w:val="20"/>
          <w:szCs w:val="20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  <w:r w:rsidRPr="008E3638">
        <w:rPr>
          <w:sz w:val="20"/>
          <w:szCs w:val="20"/>
        </w:rPr>
        <w:t xml:space="preserve">Информация по участию в аукционе указана также в </w:t>
      </w:r>
      <w:r w:rsidRPr="008E3638">
        <w:rPr>
          <w:bCs/>
          <w:sz w:val="20"/>
          <w:szCs w:val="20"/>
        </w:rPr>
        <w:t>Памятке (Приложение 10).</w:t>
      </w:r>
    </w:p>
    <w:p w:rsidR="008E3638" w:rsidRPr="008E3638" w:rsidRDefault="008E3638" w:rsidP="008E3638">
      <w:pPr>
        <w:rPr>
          <w:bCs/>
          <w:sz w:val="20"/>
          <w:szCs w:val="20"/>
        </w:rPr>
      </w:pPr>
      <w:r w:rsidRPr="008E3638">
        <w:rPr>
          <w:b/>
          <w:bCs/>
          <w:sz w:val="20"/>
          <w:szCs w:val="20"/>
        </w:rPr>
        <w:t xml:space="preserve">10.3. </w:t>
      </w:r>
      <w:r w:rsidRPr="008E3638">
        <w:rPr>
          <w:bCs/>
          <w:sz w:val="20"/>
          <w:szCs w:val="20"/>
        </w:rPr>
        <w:t>Процедура аукциона проводится в день и время, указанные в пункте 2.11 Извещения. Время проведения аукциона не должно совпадать со временем проведения профилактических работ на электронной площадке.</w:t>
      </w:r>
    </w:p>
    <w:p w:rsidR="008E3638" w:rsidRPr="008E3638" w:rsidRDefault="008E3638" w:rsidP="008E3638">
      <w:pPr>
        <w:rPr>
          <w:bCs/>
          <w:sz w:val="20"/>
          <w:szCs w:val="20"/>
        </w:rPr>
      </w:pPr>
      <w:r w:rsidRPr="008E3638">
        <w:rPr>
          <w:b/>
          <w:bCs/>
          <w:sz w:val="20"/>
          <w:szCs w:val="20"/>
        </w:rPr>
        <w:t xml:space="preserve">10.4. </w:t>
      </w:r>
      <w:r w:rsidRPr="008E3638">
        <w:rPr>
          <w:bCs/>
          <w:sz w:val="20"/>
          <w:szCs w:val="20"/>
        </w:rPr>
        <w:t>Аукцион проводится путем повышения Начальной цены Предмета аукциона на «шаг аукциона», установленные пунктом 2.5 Извещения.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bCs/>
          <w:sz w:val="20"/>
          <w:szCs w:val="20"/>
        </w:rPr>
        <w:t>10.5.</w:t>
      </w:r>
      <w:r w:rsidRPr="008E3638">
        <w:rPr>
          <w:b/>
          <w:bCs/>
          <w:sz w:val="20"/>
          <w:szCs w:val="20"/>
          <w:lang w:val="en-US"/>
        </w:rPr>
        <w:t> </w:t>
      </w:r>
      <w:r w:rsidRPr="008E3638">
        <w:rPr>
          <w:sz w:val="20"/>
          <w:szCs w:val="20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</w:t>
      </w:r>
    </w:p>
    <w:p w:rsidR="008E3638" w:rsidRPr="008E3638" w:rsidRDefault="008E3638" w:rsidP="008E3638">
      <w:pPr>
        <w:rPr>
          <w:b/>
          <w:bCs/>
          <w:sz w:val="20"/>
          <w:szCs w:val="20"/>
        </w:rPr>
      </w:pPr>
      <w:r w:rsidRPr="008E3638">
        <w:rPr>
          <w:b/>
          <w:bCs/>
          <w:sz w:val="20"/>
          <w:szCs w:val="20"/>
        </w:rPr>
        <w:t>10.6</w:t>
      </w:r>
      <w:r w:rsidRPr="008E3638">
        <w:rPr>
          <w:bCs/>
          <w:sz w:val="20"/>
          <w:szCs w:val="20"/>
        </w:rPr>
        <w:t>.</w:t>
      </w:r>
      <w:r w:rsidRPr="008E3638">
        <w:rPr>
          <w:bCs/>
          <w:sz w:val="20"/>
          <w:szCs w:val="20"/>
          <w:lang w:val="en-US"/>
        </w:rPr>
        <w:t> </w:t>
      </w:r>
      <w:r w:rsidRPr="008E3638">
        <w:rPr>
          <w:bCs/>
          <w:sz w:val="20"/>
          <w:szCs w:val="20"/>
        </w:rPr>
        <w:t>В случае поступления</w:t>
      </w:r>
      <w:r w:rsidRPr="008E3638">
        <w:rPr>
          <w:sz w:val="20"/>
          <w:szCs w:val="20"/>
        </w:rPr>
        <w:t xml:space="preserve"> </w:t>
      </w:r>
      <w:r w:rsidRPr="008E3638">
        <w:rPr>
          <w:bCs/>
          <w:sz w:val="20"/>
          <w:szCs w:val="20"/>
        </w:rPr>
        <w:t>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8E3638" w:rsidRPr="008E3638" w:rsidRDefault="008E3638" w:rsidP="008E3638">
      <w:pPr>
        <w:rPr>
          <w:bCs/>
          <w:sz w:val="20"/>
          <w:szCs w:val="20"/>
        </w:rPr>
      </w:pPr>
      <w:r w:rsidRPr="008E3638">
        <w:rPr>
          <w:b/>
          <w:bCs/>
          <w:sz w:val="20"/>
          <w:szCs w:val="20"/>
        </w:rPr>
        <w:t>10.7.</w:t>
      </w:r>
      <w:r w:rsidRPr="008E3638">
        <w:rPr>
          <w:bCs/>
          <w:sz w:val="20"/>
          <w:szCs w:val="20"/>
          <w:lang w:val="en-US"/>
        </w:rPr>
        <w:t> </w:t>
      </w:r>
      <w:r w:rsidRPr="008E3638">
        <w:rPr>
          <w:bCs/>
          <w:sz w:val="20"/>
          <w:szCs w:val="20"/>
        </w:rPr>
        <w:t xml:space="preserve"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</w:t>
      </w:r>
      <w:r w:rsidRPr="008E3638">
        <w:rPr>
          <w:sz w:val="20"/>
          <w:szCs w:val="20"/>
        </w:rPr>
        <w:t>Предмета аукцион</w:t>
      </w:r>
      <w:r w:rsidRPr="008E3638">
        <w:rPr>
          <w:bCs/>
          <w:sz w:val="20"/>
          <w:szCs w:val="20"/>
        </w:rPr>
        <w:t>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bCs/>
          <w:sz w:val="20"/>
          <w:szCs w:val="20"/>
        </w:rPr>
        <w:t>10.8.</w:t>
      </w:r>
      <w:r w:rsidRPr="008E3638">
        <w:rPr>
          <w:b/>
          <w:bCs/>
          <w:sz w:val="20"/>
          <w:szCs w:val="20"/>
          <w:lang w:val="en-US"/>
        </w:rPr>
        <w:t> </w:t>
      </w:r>
      <w:r w:rsidRPr="008E3638">
        <w:rPr>
          <w:sz w:val="20"/>
          <w:szCs w:val="20"/>
        </w:rPr>
        <w:t>Победителем признается Участник, предложивший наибольшую цену Предмета аукциона.</w:t>
      </w:r>
    </w:p>
    <w:p w:rsidR="008E3638" w:rsidRPr="008E3638" w:rsidRDefault="008E3638" w:rsidP="008E3638">
      <w:pPr>
        <w:rPr>
          <w:bCs/>
          <w:sz w:val="20"/>
          <w:szCs w:val="20"/>
        </w:rPr>
      </w:pPr>
      <w:r w:rsidRPr="008E3638">
        <w:rPr>
          <w:b/>
          <w:bCs/>
          <w:sz w:val="20"/>
          <w:szCs w:val="20"/>
        </w:rPr>
        <w:t>10.9</w:t>
      </w:r>
      <w:r w:rsidRPr="008E3638">
        <w:rPr>
          <w:bCs/>
          <w:sz w:val="20"/>
          <w:szCs w:val="20"/>
        </w:rPr>
        <w:t>.</w:t>
      </w:r>
      <w:r w:rsidRPr="008E3638">
        <w:rPr>
          <w:bCs/>
          <w:sz w:val="20"/>
          <w:szCs w:val="20"/>
          <w:lang w:val="en-US"/>
        </w:rPr>
        <w:t> </w:t>
      </w:r>
      <w:r w:rsidRPr="008E3638">
        <w:rPr>
          <w:bCs/>
          <w:sz w:val="20"/>
          <w:szCs w:val="20"/>
        </w:rPr>
        <w:t>Ход проведения процедуры аукциона фиксируется Оператором электронной площадки в электронном журнале, который направляется Организатору аукциона в 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8E3638" w:rsidRPr="008E3638" w:rsidRDefault="008E3638" w:rsidP="008E3638">
      <w:pPr>
        <w:rPr>
          <w:sz w:val="20"/>
          <w:szCs w:val="20"/>
          <w:lang w:val="x-none"/>
        </w:rPr>
      </w:pPr>
      <w:r w:rsidRPr="008E3638">
        <w:rPr>
          <w:b/>
          <w:bCs/>
          <w:sz w:val="20"/>
          <w:szCs w:val="20"/>
        </w:rPr>
        <w:t>10.10.</w:t>
      </w:r>
      <w:r w:rsidRPr="008E3638">
        <w:rPr>
          <w:b/>
          <w:bCs/>
          <w:sz w:val="20"/>
          <w:szCs w:val="20"/>
          <w:lang w:val="en-US"/>
        </w:rPr>
        <w:t> </w:t>
      </w:r>
      <w:r w:rsidRPr="008E3638">
        <w:rPr>
          <w:sz w:val="20"/>
          <w:szCs w:val="20"/>
        </w:rPr>
        <w:t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и Инструкциями</w:t>
      </w:r>
      <w:r w:rsidRPr="008E3638">
        <w:rPr>
          <w:bCs/>
          <w:sz w:val="20"/>
          <w:szCs w:val="20"/>
        </w:rPr>
        <w:t xml:space="preserve"> </w:t>
      </w:r>
      <w:r w:rsidRPr="008E3638">
        <w:rPr>
          <w:sz w:val="20"/>
          <w:szCs w:val="20"/>
        </w:rPr>
        <w:t>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8E3638" w:rsidRPr="008E3638" w:rsidRDefault="008E3638" w:rsidP="008E3638">
      <w:pPr>
        <w:rPr>
          <w:bCs/>
          <w:sz w:val="20"/>
          <w:szCs w:val="20"/>
        </w:rPr>
      </w:pPr>
      <w:r w:rsidRPr="008E3638">
        <w:rPr>
          <w:b/>
          <w:bCs/>
          <w:sz w:val="20"/>
          <w:szCs w:val="20"/>
        </w:rPr>
        <w:t>10.11.</w:t>
      </w:r>
      <w:r w:rsidRPr="008E3638">
        <w:rPr>
          <w:bCs/>
          <w:sz w:val="20"/>
          <w:szCs w:val="20"/>
        </w:rPr>
        <w:t xml:space="preserve"> После завершения аукциона Оператор электронной площадки размещает Протокол о результатах аукциона на электронной площадке </w:t>
      </w:r>
      <w:r w:rsidRPr="008E3638">
        <w:rPr>
          <w:sz w:val="20"/>
          <w:szCs w:val="20"/>
        </w:rPr>
        <w:t>с Регламентом и Инструкциями</w:t>
      </w:r>
      <w:r w:rsidRPr="008E3638">
        <w:rPr>
          <w:bCs/>
          <w:sz w:val="20"/>
          <w:szCs w:val="20"/>
        </w:rPr>
        <w:t>.</w:t>
      </w:r>
    </w:p>
    <w:p w:rsidR="008E3638" w:rsidRPr="008E3638" w:rsidRDefault="008E3638" w:rsidP="008E3638">
      <w:pPr>
        <w:rPr>
          <w:bCs/>
          <w:sz w:val="20"/>
          <w:szCs w:val="20"/>
        </w:rPr>
      </w:pPr>
      <w:r w:rsidRPr="008E3638">
        <w:rPr>
          <w:b/>
          <w:bCs/>
          <w:sz w:val="20"/>
          <w:szCs w:val="20"/>
        </w:rPr>
        <w:t>10.12.</w:t>
      </w:r>
      <w:r w:rsidRPr="008E3638">
        <w:rPr>
          <w:bCs/>
          <w:sz w:val="20"/>
          <w:szCs w:val="20"/>
          <w:lang w:val="en-US"/>
        </w:rPr>
        <w:t> </w:t>
      </w:r>
      <w:r w:rsidRPr="008E3638">
        <w:rPr>
          <w:bCs/>
          <w:sz w:val="20"/>
          <w:szCs w:val="20"/>
        </w:rPr>
        <w:t xml:space="preserve">Организатор аукциона размещает Протокол о результатах аукциона на Официальном сайте торгов, </w:t>
      </w:r>
      <w:bookmarkStart w:id="52" w:name="_Hlk80035500"/>
      <w:r w:rsidRPr="008E3638">
        <w:rPr>
          <w:bCs/>
          <w:sz w:val="20"/>
          <w:szCs w:val="20"/>
        </w:rPr>
        <w:t>Портале ЕАСУЗ</w:t>
      </w:r>
      <w:bookmarkEnd w:id="52"/>
      <w:r w:rsidRPr="008E3638">
        <w:rPr>
          <w:bCs/>
          <w:sz w:val="20"/>
          <w:szCs w:val="20"/>
        </w:rPr>
        <w:t xml:space="preserve"> в течение одного рабочего дня со дня его подписания.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bCs/>
          <w:sz w:val="20"/>
          <w:szCs w:val="20"/>
        </w:rPr>
        <w:t>10.13. </w:t>
      </w:r>
      <w:r w:rsidRPr="008E3638">
        <w:rPr>
          <w:sz w:val="20"/>
          <w:szCs w:val="20"/>
        </w:rPr>
        <w:t>Аукцион признается несостоявшимся в случаях, если: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sz w:val="20"/>
          <w:szCs w:val="20"/>
        </w:rPr>
        <w:t>- по окончании срока подачи Заявок была подана только одна Заявка;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sz w:val="20"/>
          <w:szCs w:val="20"/>
        </w:rPr>
        <w:t>- по окончании срока подачи Заявок не подано ни одной Заявки;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sz w:val="20"/>
          <w:szCs w:val="20"/>
        </w:rPr>
        <w:t>- на основании результатов рассмотрения Заявок принято решение об отказе в допуске к участию в аукционе всех Заявителей;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sz w:val="20"/>
          <w:szCs w:val="20"/>
        </w:rPr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sz w:val="20"/>
          <w:szCs w:val="20"/>
        </w:rPr>
        <w:t>- в случае если в течении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8E3638" w:rsidRPr="008E3638" w:rsidRDefault="008E3638" w:rsidP="008E3638">
      <w:pPr>
        <w:rPr>
          <w:b/>
          <w:bCs/>
          <w:iCs/>
          <w:sz w:val="20"/>
          <w:szCs w:val="20"/>
        </w:rPr>
      </w:pPr>
      <w:bookmarkStart w:id="53" w:name="_Toc479691592"/>
      <w:r w:rsidRPr="008E3638">
        <w:rPr>
          <w:b/>
          <w:bCs/>
          <w:iCs/>
          <w:sz w:val="20"/>
          <w:szCs w:val="20"/>
        </w:rPr>
        <w:t>11. Условия и сроки заключения договора аренды земельного участка</w:t>
      </w:r>
      <w:bookmarkEnd w:id="50"/>
      <w:bookmarkEnd w:id="51"/>
      <w:bookmarkEnd w:id="53"/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sz w:val="20"/>
          <w:szCs w:val="20"/>
        </w:rPr>
        <w:t>11.1. </w:t>
      </w:r>
      <w:r w:rsidRPr="008E3638">
        <w:rPr>
          <w:sz w:val="20"/>
          <w:szCs w:val="20"/>
        </w:rPr>
        <w:t>Заключение договора аренды земельного участка (Приложение 9)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sz w:val="20"/>
          <w:szCs w:val="20"/>
        </w:rPr>
        <w:t>11.2.</w:t>
      </w:r>
      <w:r w:rsidRPr="008E3638">
        <w:rPr>
          <w:sz w:val="20"/>
          <w:szCs w:val="20"/>
        </w:rPr>
        <w:t> В случае, если аукцион признан несостоявшимся и только один Заявитель допущен к участию в аукционе и признан Участником, Арендодатель в течение 10 (десяти) дней со дня подписания Протокола рассмотрения заявок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sz w:val="20"/>
          <w:szCs w:val="20"/>
        </w:rPr>
        <w:t>11.3.</w:t>
      </w:r>
      <w:r w:rsidRPr="008E3638">
        <w:rPr>
          <w:sz w:val="20"/>
          <w:szCs w:val="20"/>
        </w:rPr>
        <w:t xml:space="preserve"> 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</w:t>
      </w:r>
      <w:r w:rsidRPr="008E3638">
        <w:rPr>
          <w:sz w:val="20"/>
          <w:szCs w:val="20"/>
        </w:rPr>
        <w:lastRenderedPageBreak/>
        <w:t>Арендодатель в течение 10 (десяти) дней со дня рассмотрения указанной Заявки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sz w:val="20"/>
          <w:szCs w:val="20"/>
        </w:rPr>
        <w:t>11.4</w:t>
      </w:r>
      <w:r w:rsidRPr="008E3638">
        <w:rPr>
          <w:sz w:val="20"/>
          <w:szCs w:val="20"/>
        </w:rPr>
        <w:t> Арендодатель направляет Победителю аукциона 3 (три)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sz w:val="20"/>
          <w:szCs w:val="20"/>
        </w:rPr>
        <w:t>11.5.</w:t>
      </w:r>
      <w:r w:rsidRPr="008E3638">
        <w:rPr>
          <w:sz w:val="20"/>
          <w:szCs w:val="20"/>
        </w:rPr>
        <w:t> Не допускается заключение договора аренды земельного участка ранее чем через 10 (десять) дней со дня размещения информации о результатах аукциона на Официальном сайте торгов.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sz w:val="20"/>
          <w:szCs w:val="20"/>
        </w:rPr>
        <w:t>11.6.</w:t>
      </w:r>
      <w:r w:rsidRPr="008E3638">
        <w:rPr>
          <w:sz w:val="20"/>
          <w:szCs w:val="20"/>
        </w:rPr>
        <w:t> 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им такого договора.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sz w:val="20"/>
          <w:szCs w:val="20"/>
        </w:rPr>
        <w:t>11.7.</w:t>
      </w:r>
      <w:r w:rsidRPr="008E3638">
        <w:rPr>
          <w:sz w:val="20"/>
          <w:szCs w:val="20"/>
        </w:rPr>
        <w:t> 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и представлен Арендодателю, Арендодатель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sz w:val="20"/>
          <w:szCs w:val="20"/>
        </w:rPr>
        <w:t>11.8.</w:t>
      </w:r>
      <w:r w:rsidRPr="008E3638">
        <w:rPr>
          <w:sz w:val="20"/>
          <w:szCs w:val="20"/>
        </w:rPr>
        <w:t> В случае, если Победитель аукциона или иное лицо, с которым заключается договор аренды земельного участка в соответствии с пунктами 11.2 и 11.3 Извещения,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8E3638" w:rsidRPr="008E3638" w:rsidRDefault="008E3638" w:rsidP="008E3638">
      <w:pPr>
        <w:rPr>
          <w:sz w:val="20"/>
          <w:szCs w:val="20"/>
        </w:rPr>
      </w:pPr>
      <w:r w:rsidRPr="008E3638">
        <w:rPr>
          <w:b/>
          <w:sz w:val="20"/>
          <w:szCs w:val="20"/>
        </w:rPr>
        <w:t>11.9.</w:t>
      </w:r>
      <w:r w:rsidRPr="008E3638">
        <w:rPr>
          <w:sz w:val="20"/>
          <w:szCs w:val="20"/>
        </w:rPr>
        <w:t> В случае, если в течение 30 (тридцати) дней со дня направления Участнику, который сделал предпоследнее предложение о цене Предмета аукциона, проекта договора аренды земельного участка, этот Участник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8E3638" w:rsidRPr="008E3638" w:rsidRDefault="008E3638" w:rsidP="008E3638">
      <w:pPr>
        <w:tabs>
          <w:tab w:val="num" w:pos="0"/>
        </w:tabs>
        <w:rPr>
          <w:b/>
          <w:bCs/>
          <w:iCs/>
          <w:sz w:val="20"/>
          <w:szCs w:val="20"/>
          <w:lang w:val="x-none"/>
        </w:rPr>
      </w:pPr>
      <w:r w:rsidRPr="008E3638">
        <w:rPr>
          <w:b/>
          <w:bCs/>
          <w:iCs/>
          <w:sz w:val="20"/>
          <w:szCs w:val="20"/>
          <w:lang w:val="x-none"/>
        </w:rPr>
        <w:t>ВНИМАНИЕ!</w:t>
      </w:r>
    </w:p>
    <w:p w:rsidR="008E3638" w:rsidRPr="008E3638" w:rsidRDefault="008E3638" w:rsidP="008E3638">
      <w:pPr>
        <w:tabs>
          <w:tab w:val="num" w:pos="0"/>
        </w:tabs>
        <w:rPr>
          <w:b/>
          <w:bCs/>
          <w:i/>
          <w:iCs/>
          <w:sz w:val="20"/>
          <w:szCs w:val="20"/>
          <w:lang w:val="x-none"/>
        </w:rPr>
      </w:pPr>
      <w:r w:rsidRPr="008E3638">
        <w:rPr>
          <w:b/>
          <w:bCs/>
          <w:iCs/>
          <w:sz w:val="20"/>
          <w:szCs w:val="20"/>
          <w:lang w:val="x-none"/>
        </w:rPr>
        <w:t xml:space="preserve">Земельный участок может быть предоставлен в собственность в соответствии </w:t>
      </w:r>
      <w:r w:rsidRPr="008E3638">
        <w:rPr>
          <w:b/>
          <w:bCs/>
          <w:iCs/>
          <w:sz w:val="20"/>
          <w:szCs w:val="20"/>
          <w:lang w:val="x-none"/>
        </w:rPr>
        <w:br/>
        <w:t>с п. 2 ст. 39.3,</w:t>
      </w:r>
      <w:r w:rsidRPr="008E3638">
        <w:rPr>
          <w:b/>
          <w:bCs/>
          <w:iCs/>
          <w:sz w:val="20"/>
          <w:szCs w:val="20"/>
        </w:rPr>
        <w:t xml:space="preserve"> </w:t>
      </w:r>
      <w:r w:rsidRPr="008E3638">
        <w:rPr>
          <w:b/>
          <w:bCs/>
          <w:iCs/>
          <w:sz w:val="20"/>
          <w:szCs w:val="20"/>
          <w:lang w:val="x-none"/>
        </w:rPr>
        <w:t xml:space="preserve">п. 1 ст. 39.20 Земельного кодекса Российской Федерации после государственной регистрации права собственности на объект недвижимости, построенный в соответствии </w:t>
      </w:r>
      <w:r w:rsidRPr="008E3638">
        <w:rPr>
          <w:b/>
          <w:bCs/>
          <w:iCs/>
          <w:sz w:val="20"/>
          <w:szCs w:val="20"/>
          <w:lang w:val="x-none"/>
        </w:rPr>
        <w:br/>
        <w:t>с требованиями действующего законодательства</w:t>
      </w:r>
      <w:r w:rsidRPr="008E3638">
        <w:rPr>
          <w:b/>
          <w:bCs/>
          <w:iCs/>
          <w:sz w:val="20"/>
          <w:szCs w:val="20"/>
        </w:rPr>
        <w:t xml:space="preserve">, в том числе Московской области, </w:t>
      </w:r>
      <w:r w:rsidRPr="008E3638">
        <w:rPr>
          <w:b/>
          <w:bCs/>
          <w:iCs/>
          <w:sz w:val="20"/>
          <w:szCs w:val="20"/>
        </w:rPr>
        <w:br/>
      </w:r>
      <w:r w:rsidRPr="008E3638">
        <w:rPr>
          <w:b/>
          <w:bCs/>
          <w:iCs/>
          <w:sz w:val="20"/>
          <w:szCs w:val="20"/>
          <w:lang w:val="x-none"/>
        </w:rPr>
        <w:t>на Земельном участке.</w:t>
      </w:r>
    </w:p>
    <w:p w:rsidR="00C42F86" w:rsidRPr="008E3638" w:rsidRDefault="00C42F86" w:rsidP="008E3638">
      <w:pPr>
        <w:rPr>
          <w:sz w:val="20"/>
          <w:szCs w:val="20"/>
        </w:rPr>
      </w:pPr>
    </w:p>
    <w:sectPr w:rsidR="00C42F86" w:rsidRPr="008E3638" w:rsidSect="0070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607" w:rsidRDefault="00D92607" w:rsidP="008E3638">
      <w:r>
        <w:separator/>
      </w:r>
    </w:p>
  </w:endnote>
  <w:endnote w:type="continuationSeparator" w:id="0">
    <w:p w:rsidR="00D92607" w:rsidRDefault="00D92607" w:rsidP="008E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607" w:rsidRDefault="00D92607" w:rsidP="008E3638">
      <w:r>
        <w:separator/>
      </w:r>
    </w:p>
  </w:footnote>
  <w:footnote w:type="continuationSeparator" w:id="0">
    <w:p w:rsidR="00D92607" w:rsidRDefault="00D92607" w:rsidP="008E3638">
      <w:r>
        <w:continuationSeparator/>
      </w:r>
    </w:p>
  </w:footnote>
  <w:footnote w:id="1">
    <w:p w:rsidR="008E3638" w:rsidRPr="004A1670" w:rsidRDefault="008E3638" w:rsidP="008E3638">
      <w:pPr>
        <w:pStyle w:val="a7"/>
        <w:jc w:val="both"/>
      </w:pPr>
      <w:r>
        <w:rPr>
          <w:rStyle w:val="a6"/>
        </w:rPr>
        <w:footnoteRef/>
      </w:r>
      <w:r>
        <w:t xml:space="preserve"> </w:t>
      </w:r>
      <w:r w:rsidRPr="004A1670">
        <w:rPr>
          <w:sz w:val="18"/>
          <w:szCs w:val="18"/>
          <w:lang w:val="ru-RU"/>
        </w:rPr>
        <w:t>Устанавливается для земельных участков, если в соответствии с разрешенным использованием земельного участка предусматривается возможность строительства зданий, сооружений</w:t>
      </w:r>
      <w:r>
        <w:rPr>
          <w:sz w:val="18"/>
          <w:szCs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B96F11"/>
    <w:multiLevelType w:val="hybridMultilevel"/>
    <w:tmpl w:val="6A1292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5DA"/>
    <w:rsid w:val="0000119C"/>
    <w:rsid w:val="00021B90"/>
    <w:rsid w:val="00023CAB"/>
    <w:rsid w:val="00026A0C"/>
    <w:rsid w:val="000511DD"/>
    <w:rsid w:val="000575B6"/>
    <w:rsid w:val="0005793B"/>
    <w:rsid w:val="00057C5E"/>
    <w:rsid w:val="00067131"/>
    <w:rsid w:val="000922F7"/>
    <w:rsid w:val="000B442A"/>
    <w:rsid w:val="000B4A94"/>
    <w:rsid w:val="000B713C"/>
    <w:rsid w:val="000B7F53"/>
    <w:rsid w:val="000D1198"/>
    <w:rsid w:val="000D3CD6"/>
    <w:rsid w:val="000F4DD7"/>
    <w:rsid w:val="0010054D"/>
    <w:rsid w:val="001263B1"/>
    <w:rsid w:val="0014642D"/>
    <w:rsid w:val="0016365F"/>
    <w:rsid w:val="001639C9"/>
    <w:rsid w:val="00173DA7"/>
    <w:rsid w:val="00175EE4"/>
    <w:rsid w:val="0018594B"/>
    <w:rsid w:val="00192C28"/>
    <w:rsid w:val="0019510B"/>
    <w:rsid w:val="001B48C9"/>
    <w:rsid w:val="001B4E2D"/>
    <w:rsid w:val="001B610F"/>
    <w:rsid w:val="001C2F08"/>
    <w:rsid w:val="001D1A46"/>
    <w:rsid w:val="001D4472"/>
    <w:rsid w:val="001E6450"/>
    <w:rsid w:val="001F5240"/>
    <w:rsid w:val="002028B0"/>
    <w:rsid w:val="00204237"/>
    <w:rsid w:val="00211A21"/>
    <w:rsid w:val="002145C7"/>
    <w:rsid w:val="00214E46"/>
    <w:rsid w:val="00225E61"/>
    <w:rsid w:val="00250AB7"/>
    <w:rsid w:val="002739DF"/>
    <w:rsid w:val="00290293"/>
    <w:rsid w:val="0029046E"/>
    <w:rsid w:val="002B4A34"/>
    <w:rsid w:val="002B6146"/>
    <w:rsid w:val="00310620"/>
    <w:rsid w:val="0031294D"/>
    <w:rsid w:val="003357FD"/>
    <w:rsid w:val="00340C09"/>
    <w:rsid w:val="00345756"/>
    <w:rsid w:val="00345EF9"/>
    <w:rsid w:val="00346A91"/>
    <w:rsid w:val="00353E56"/>
    <w:rsid w:val="003617B8"/>
    <w:rsid w:val="003A4867"/>
    <w:rsid w:val="003B3C90"/>
    <w:rsid w:val="003B4A0A"/>
    <w:rsid w:val="003C054A"/>
    <w:rsid w:val="003C7EA9"/>
    <w:rsid w:val="003D004D"/>
    <w:rsid w:val="003D03CB"/>
    <w:rsid w:val="003D5A2E"/>
    <w:rsid w:val="003E35C4"/>
    <w:rsid w:val="004122D1"/>
    <w:rsid w:val="004146A6"/>
    <w:rsid w:val="00417EA4"/>
    <w:rsid w:val="00421B3F"/>
    <w:rsid w:val="00443E96"/>
    <w:rsid w:val="00460C8C"/>
    <w:rsid w:val="00476BF3"/>
    <w:rsid w:val="004929E1"/>
    <w:rsid w:val="004A3B1F"/>
    <w:rsid w:val="004A7D05"/>
    <w:rsid w:val="004B06E1"/>
    <w:rsid w:val="004B5DC7"/>
    <w:rsid w:val="004D6F77"/>
    <w:rsid w:val="005016F5"/>
    <w:rsid w:val="00511022"/>
    <w:rsid w:val="00511393"/>
    <w:rsid w:val="00514DC2"/>
    <w:rsid w:val="00520B3C"/>
    <w:rsid w:val="00522877"/>
    <w:rsid w:val="00526677"/>
    <w:rsid w:val="00534413"/>
    <w:rsid w:val="00550DE1"/>
    <w:rsid w:val="00561FAA"/>
    <w:rsid w:val="00565385"/>
    <w:rsid w:val="005708AC"/>
    <w:rsid w:val="00571733"/>
    <w:rsid w:val="00583A1E"/>
    <w:rsid w:val="00583FF2"/>
    <w:rsid w:val="00591775"/>
    <w:rsid w:val="005C7325"/>
    <w:rsid w:val="005C796E"/>
    <w:rsid w:val="005D5D4E"/>
    <w:rsid w:val="005D792B"/>
    <w:rsid w:val="005E38CF"/>
    <w:rsid w:val="005E6C3D"/>
    <w:rsid w:val="006023D1"/>
    <w:rsid w:val="00606C5E"/>
    <w:rsid w:val="00610735"/>
    <w:rsid w:val="00621A45"/>
    <w:rsid w:val="006325D9"/>
    <w:rsid w:val="006477DA"/>
    <w:rsid w:val="00667603"/>
    <w:rsid w:val="0068431A"/>
    <w:rsid w:val="0069566C"/>
    <w:rsid w:val="00695F1E"/>
    <w:rsid w:val="006B1063"/>
    <w:rsid w:val="006B2087"/>
    <w:rsid w:val="006B49DB"/>
    <w:rsid w:val="006B4CDC"/>
    <w:rsid w:val="006C28C6"/>
    <w:rsid w:val="006C40EC"/>
    <w:rsid w:val="006C4A88"/>
    <w:rsid w:val="006C5D39"/>
    <w:rsid w:val="006C61B2"/>
    <w:rsid w:val="006E118E"/>
    <w:rsid w:val="007042E5"/>
    <w:rsid w:val="00706B71"/>
    <w:rsid w:val="007133CD"/>
    <w:rsid w:val="00716EA5"/>
    <w:rsid w:val="00720F42"/>
    <w:rsid w:val="00724F11"/>
    <w:rsid w:val="0074139F"/>
    <w:rsid w:val="007417C1"/>
    <w:rsid w:val="00752834"/>
    <w:rsid w:val="00761A6C"/>
    <w:rsid w:val="00783ABA"/>
    <w:rsid w:val="007963F9"/>
    <w:rsid w:val="007A4FFE"/>
    <w:rsid w:val="007B2A13"/>
    <w:rsid w:val="007B58BF"/>
    <w:rsid w:val="007F3BDA"/>
    <w:rsid w:val="00807B63"/>
    <w:rsid w:val="0081101E"/>
    <w:rsid w:val="00815CB7"/>
    <w:rsid w:val="00817ABD"/>
    <w:rsid w:val="008318FA"/>
    <w:rsid w:val="008430B0"/>
    <w:rsid w:val="008548B5"/>
    <w:rsid w:val="00856191"/>
    <w:rsid w:val="00872678"/>
    <w:rsid w:val="008730E0"/>
    <w:rsid w:val="008817EE"/>
    <w:rsid w:val="00891665"/>
    <w:rsid w:val="00891E06"/>
    <w:rsid w:val="0089761C"/>
    <w:rsid w:val="008B5C70"/>
    <w:rsid w:val="008B7F4B"/>
    <w:rsid w:val="008E3130"/>
    <w:rsid w:val="008E3638"/>
    <w:rsid w:val="008E55DE"/>
    <w:rsid w:val="00912848"/>
    <w:rsid w:val="00914297"/>
    <w:rsid w:val="009159EC"/>
    <w:rsid w:val="009205DA"/>
    <w:rsid w:val="009220F0"/>
    <w:rsid w:val="009308AC"/>
    <w:rsid w:val="00933531"/>
    <w:rsid w:val="009409C3"/>
    <w:rsid w:val="00941EF6"/>
    <w:rsid w:val="009478DD"/>
    <w:rsid w:val="009537CC"/>
    <w:rsid w:val="00965FE5"/>
    <w:rsid w:val="00981DF5"/>
    <w:rsid w:val="009C7FBD"/>
    <w:rsid w:val="009D5E77"/>
    <w:rsid w:val="009F278B"/>
    <w:rsid w:val="00A262E3"/>
    <w:rsid w:val="00A42AF3"/>
    <w:rsid w:val="00A43E6C"/>
    <w:rsid w:val="00A44C73"/>
    <w:rsid w:val="00A542B6"/>
    <w:rsid w:val="00A54821"/>
    <w:rsid w:val="00A60E28"/>
    <w:rsid w:val="00A92ADE"/>
    <w:rsid w:val="00A96598"/>
    <w:rsid w:val="00AA32DC"/>
    <w:rsid w:val="00AA6722"/>
    <w:rsid w:val="00AC00C1"/>
    <w:rsid w:val="00AD5E9E"/>
    <w:rsid w:val="00AD77A0"/>
    <w:rsid w:val="00AD77D5"/>
    <w:rsid w:val="00AE16B1"/>
    <w:rsid w:val="00AE7C0D"/>
    <w:rsid w:val="00AF2DCB"/>
    <w:rsid w:val="00AF39BA"/>
    <w:rsid w:val="00AF5C9B"/>
    <w:rsid w:val="00B12C0A"/>
    <w:rsid w:val="00B42345"/>
    <w:rsid w:val="00B56494"/>
    <w:rsid w:val="00B57C12"/>
    <w:rsid w:val="00B60022"/>
    <w:rsid w:val="00B72D83"/>
    <w:rsid w:val="00B74A3B"/>
    <w:rsid w:val="00B868C0"/>
    <w:rsid w:val="00B952A2"/>
    <w:rsid w:val="00BA5F62"/>
    <w:rsid w:val="00BA7B54"/>
    <w:rsid w:val="00BB3283"/>
    <w:rsid w:val="00BB6D8A"/>
    <w:rsid w:val="00BC6FA1"/>
    <w:rsid w:val="00BD7E89"/>
    <w:rsid w:val="00BE2AFC"/>
    <w:rsid w:val="00BE4981"/>
    <w:rsid w:val="00BF12D5"/>
    <w:rsid w:val="00BF546E"/>
    <w:rsid w:val="00BF7C2A"/>
    <w:rsid w:val="00C0056D"/>
    <w:rsid w:val="00C0084E"/>
    <w:rsid w:val="00C0435C"/>
    <w:rsid w:val="00C1071E"/>
    <w:rsid w:val="00C1416F"/>
    <w:rsid w:val="00C16398"/>
    <w:rsid w:val="00C16789"/>
    <w:rsid w:val="00C233EA"/>
    <w:rsid w:val="00C26562"/>
    <w:rsid w:val="00C32E8D"/>
    <w:rsid w:val="00C42F86"/>
    <w:rsid w:val="00C76DEC"/>
    <w:rsid w:val="00C81315"/>
    <w:rsid w:val="00CE6196"/>
    <w:rsid w:val="00CF43CC"/>
    <w:rsid w:val="00D04886"/>
    <w:rsid w:val="00D06B83"/>
    <w:rsid w:val="00D0794E"/>
    <w:rsid w:val="00D229CF"/>
    <w:rsid w:val="00D3185D"/>
    <w:rsid w:val="00D3712E"/>
    <w:rsid w:val="00D535B7"/>
    <w:rsid w:val="00D57929"/>
    <w:rsid w:val="00D666D5"/>
    <w:rsid w:val="00D73D1B"/>
    <w:rsid w:val="00D91614"/>
    <w:rsid w:val="00D92607"/>
    <w:rsid w:val="00DA622F"/>
    <w:rsid w:val="00DD0676"/>
    <w:rsid w:val="00DE19CA"/>
    <w:rsid w:val="00E0737A"/>
    <w:rsid w:val="00E131E9"/>
    <w:rsid w:val="00E3454C"/>
    <w:rsid w:val="00E46B73"/>
    <w:rsid w:val="00E60E81"/>
    <w:rsid w:val="00E820A4"/>
    <w:rsid w:val="00E87769"/>
    <w:rsid w:val="00E9176F"/>
    <w:rsid w:val="00EB2C09"/>
    <w:rsid w:val="00EB6442"/>
    <w:rsid w:val="00EC736C"/>
    <w:rsid w:val="00EC7CCB"/>
    <w:rsid w:val="00EC7F01"/>
    <w:rsid w:val="00ED201A"/>
    <w:rsid w:val="00F05011"/>
    <w:rsid w:val="00F205EA"/>
    <w:rsid w:val="00F27B68"/>
    <w:rsid w:val="00F321BB"/>
    <w:rsid w:val="00F34F33"/>
    <w:rsid w:val="00F36D1C"/>
    <w:rsid w:val="00F609FE"/>
    <w:rsid w:val="00F6577A"/>
    <w:rsid w:val="00F6612D"/>
    <w:rsid w:val="00F77B8E"/>
    <w:rsid w:val="00F8306A"/>
    <w:rsid w:val="00F86D75"/>
    <w:rsid w:val="00F91115"/>
    <w:rsid w:val="00F93176"/>
    <w:rsid w:val="00FA3772"/>
    <w:rsid w:val="00FC2DF0"/>
    <w:rsid w:val="00FC6F9F"/>
    <w:rsid w:val="00FD4834"/>
    <w:rsid w:val="00FD5E69"/>
    <w:rsid w:val="00FF12E8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0786F-51F3-461C-BF33-B8A5506E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3638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qFormat/>
    <w:rsid w:val="008E363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qFormat/>
    <w:rsid w:val="008E3638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E3638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8E3638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8E3638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styleId="a6">
    <w:name w:val="footnote reference"/>
    <w:rsid w:val="008E3638"/>
    <w:rPr>
      <w:vertAlign w:val="superscript"/>
    </w:rPr>
  </w:style>
  <w:style w:type="paragraph" w:styleId="a7">
    <w:name w:val="footnote text"/>
    <w:basedOn w:val="a"/>
    <w:link w:val="a8"/>
    <w:rsid w:val="008E3638"/>
    <w:pPr>
      <w:suppressAutoHyphens/>
    </w:pPr>
    <w:rPr>
      <w:sz w:val="20"/>
      <w:szCs w:val="20"/>
      <w:lang w:val="x-none" w:eastAsia="zh-CN"/>
    </w:rPr>
  </w:style>
  <w:style w:type="character" w:customStyle="1" w:styleId="a8">
    <w:name w:val="Текст сноски Знак"/>
    <w:basedOn w:val="a0"/>
    <w:link w:val="a7"/>
    <w:rsid w:val="008E363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az-mo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B42FF-C364-F048-A05F-25C7C6EB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4378</Words>
  <Characters>24958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Alexey Shchedrov</cp:lastModifiedBy>
  <cp:revision>2</cp:revision>
  <cp:lastPrinted>2022-10-17T09:16:00Z</cp:lastPrinted>
  <dcterms:created xsi:type="dcterms:W3CDTF">2022-10-26T19:27:00Z</dcterms:created>
  <dcterms:modified xsi:type="dcterms:W3CDTF">2022-10-26T19:27:00Z</dcterms:modified>
</cp:coreProperties>
</file>