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D" w:rsidRDefault="006456ED" w:rsidP="006456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6456ED" w:rsidRDefault="006456ED" w:rsidP="006456ED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456ED" w:rsidRDefault="006456ED" w:rsidP="006456ED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456ED" w:rsidRDefault="006456ED" w:rsidP="006456ED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6456ED" w:rsidRDefault="006456ED" w:rsidP="006456ED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6456ED" w:rsidRDefault="006456ED" w:rsidP="006456ED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56ED" w:rsidRDefault="006456ED" w:rsidP="006456ED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21.09.2020                                                                   № 2672-ПА                                                                               </w:t>
      </w:r>
    </w:p>
    <w:p w:rsidR="006456ED" w:rsidRDefault="006456ED" w:rsidP="006456E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:rsidR="006456ED" w:rsidRDefault="006456ED" w:rsidP="006456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6456ED" w:rsidRDefault="006456ED" w:rsidP="006456ED">
      <w:pPr>
        <w:pStyle w:val="a3"/>
        <w:rPr>
          <w:rFonts w:ascii="Arial" w:hAnsi="Arial" w:cs="Arial"/>
          <w:b/>
          <w:sz w:val="24"/>
          <w:szCs w:val="24"/>
        </w:rPr>
      </w:pPr>
    </w:p>
    <w:p w:rsidR="006456ED" w:rsidRDefault="006456ED" w:rsidP="006456ED">
      <w:pPr>
        <w:pStyle w:val="a3"/>
        <w:rPr>
          <w:rFonts w:ascii="Arial" w:hAnsi="Arial" w:cs="Arial"/>
          <w:b/>
          <w:sz w:val="24"/>
          <w:szCs w:val="24"/>
        </w:rPr>
      </w:pPr>
    </w:p>
    <w:p w:rsidR="006456ED" w:rsidRDefault="006456ED" w:rsidP="006456E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«Развитие инженерной инфраструктуры 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6456ED" w:rsidRDefault="006456ED" w:rsidP="006456ED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</w:t>
      </w:r>
      <w:proofErr w:type="gramEnd"/>
      <w:r>
        <w:rPr>
          <w:rFonts w:ascii="Arial" w:hAnsi="Arial" w:cs="Arial"/>
          <w:sz w:val="24"/>
          <w:szCs w:val="24"/>
        </w:rPr>
        <w:t xml:space="preserve"> Главы городского округа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6456ED" w:rsidRDefault="006456ED" w:rsidP="00645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  <w:lang w:eastAsia="ar-SA"/>
        </w:rPr>
        <w:t xml:space="preserve">Внести </w:t>
      </w:r>
      <w:r>
        <w:rPr>
          <w:rFonts w:ascii="Arial" w:hAnsi="Arial" w:cs="Arial"/>
          <w:bCs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  <w:lang w:eastAsia="ar-SA"/>
        </w:rPr>
        <w:t xml:space="preserve"> в муниципальную программу </w:t>
      </w:r>
      <w:r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», утвержденную Постановлением администрации муниципального образования городской округ Люберцы Московской области от 23.10.2019 № 4083-ПА,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утвердив ее в новой редакции </w:t>
      </w:r>
      <w:r>
        <w:rPr>
          <w:rFonts w:ascii="Arial" w:hAnsi="Arial" w:cs="Arial"/>
          <w:bCs/>
          <w:sz w:val="24"/>
          <w:szCs w:val="24"/>
        </w:rPr>
        <w:t>(прилагается).</w:t>
      </w:r>
    </w:p>
    <w:p w:rsidR="006456ED" w:rsidRDefault="006456ED" w:rsidP="006456ED">
      <w:pPr>
        <w:spacing w:after="0" w:line="240" w:lineRule="auto"/>
        <w:ind w:firstLine="709"/>
        <w:jc w:val="both"/>
        <w:rPr>
          <w:rStyle w:val="1"/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Style w:val="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456ED" w:rsidRDefault="006456ED" w:rsidP="006456E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6456ED" w:rsidRDefault="006456ED" w:rsidP="006456ED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</w:p>
    <w:p w:rsidR="006456ED" w:rsidRDefault="006456ED" w:rsidP="006456E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Первый  заместитель</w:t>
      </w:r>
    </w:p>
    <w:p w:rsidR="006456ED" w:rsidRDefault="006456ED" w:rsidP="006456E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И.Г. Назарьева</w:t>
      </w:r>
    </w:p>
    <w:p w:rsidR="006147C8" w:rsidRDefault="006147C8">
      <w:bookmarkStart w:id="0" w:name="_GoBack"/>
      <w:bookmarkEnd w:id="0"/>
    </w:p>
    <w:sectPr w:rsidR="0061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80"/>
    <w:rsid w:val="002D2898"/>
    <w:rsid w:val="006147C8"/>
    <w:rsid w:val="006456ED"/>
    <w:rsid w:val="00D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E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6ED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6456ED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E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6ED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6456ED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2020-09-23T08:35:00Z</dcterms:created>
  <dcterms:modified xsi:type="dcterms:W3CDTF">2020-09-23T08:52:00Z</dcterms:modified>
</cp:coreProperties>
</file>