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9" w:rsidRDefault="001319E9" w:rsidP="001319E9">
      <w:pPr>
        <w:ind w:left="-993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1319E9" w:rsidRDefault="001319E9" w:rsidP="001319E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319E9" w:rsidRDefault="001319E9" w:rsidP="001319E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319E9" w:rsidRDefault="001319E9" w:rsidP="001319E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1319E9" w:rsidRDefault="001319E9" w:rsidP="001319E9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319E9" w:rsidRDefault="001319E9" w:rsidP="001319E9">
      <w:pPr>
        <w:tabs>
          <w:tab w:val="left" w:pos="9072"/>
        </w:tabs>
        <w:ind w:right="-1133"/>
        <w:rPr>
          <w:rFonts w:ascii="Arial" w:hAnsi="Arial" w:cs="Arial"/>
          <w:b/>
        </w:rPr>
      </w:pPr>
    </w:p>
    <w:p w:rsidR="001319E9" w:rsidRDefault="001319E9" w:rsidP="001319E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21.06.2019                                                                                                          №  2334-ПА</w:t>
      </w:r>
    </w:p>
    <w:p w:rsidR="001319E9" w:rsidRDefault="001319E9" w:rsidP="001319E9">
      <w:pPr>
        <w:jc w:val="center"/>
        <w:rPr>
          <w:rFonts w:ascii="Arial" w:hAnsi="Arial" w:cs="Arial"/>
          <w:b/>
        </w:rPr>
      </w:pPr>
    </w:p>
    <w:p w:rsidR="001319E9" w:rsidRDefault="001319E9" w:rsidP="00131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319E9" w:rsidRDefault="001319E9" w:rsidP="001319E9">
      <w:pPr>
        <w:jc w:val="center"/>
        <w:rPr>
          <w:rFonts w:ascii="Arial" w:hAnsi="Arial" w:cs="Arial"/>
        </w:rPr>
      </w:pPr>
    </w:p>
    <w:p w:rsidR="001319E9" w:rsidRDefault="001319E9" w:rsidP="001319E9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Об утверждении Положения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proofErr w:type="gramEnd"/>
    </w:p>
    <w:p w:rsidR="001319E9" w:rsidRDefault="001319E9" w:rsidP="001319E9">
      <w:pPr>
        <w:jc w:val="both"/>
        <w:rPr>
          <w:rFonts w:ascii="Arial" w:hAnsi="Arial" w:cs="Arial"/>
          <w:b/>
          <w:bCs/>
        </w:rPr>
      </w:pPr>
    </w:p>
    <w:p w:rsidR="001319E9" w:rsidRDefault="001319E9" w:rsidP="001319E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Уставом муниципального образования городской округ Люберцы Московской области, Решением Совета депутатов городского округа Люберцы от</w:t>
      </w:r>
      <w:proofErr w:type="gramEnd"/>
      <w:r>
        <w:rPr>
          <w:rFonts w:ascii="Arial" w:hAnsi="Arial" w:cs="Arial"/>
        </w:rPr>
        <w:t xml:space="preserve"> 07.06.2017 № 52/7 «О вопросах </w:t>
      </w:r>
      <w:proofErr w:type="spellStart"/>
      <w:r>
        <w:rPr>
          <w:rFonts w:ascii="Arial" w:hAnsi="Arial" w:cs="Arial"/>
        </w:rPr>
        <w:t>правопреемства</w:t>
      </w:r>
      <w:proofErr w:type="gramStart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аспоряжением</w:t>
      </w:r>
      <w:proofErr w:type="spellEnd"/>
      <w:r>
        <w:rPr>
          <w:rFonts w:ascii="Arial" w:hAnsi="Arial" w:cs="Arial"/>
          <w:color w:val="000000"/>
        </w:rPr>
        <w:t xml:space="preserve">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1319E9" w:rsidRDefault="001319E9" w:rsidP="001319E9">
      <w:pPr>
        <w:ind w:firstLine="709"/>
        <w:jc w:val="both"/>
        <w:rPr>
          <w:rFonts w:ascii="Arial" w:hAnsi="Arial" w:cs="Arial"/>
        </w:rPr>
      </w:pPr>
    </w:p>
    <w:p w:rsidR="001319E9" w:rsidRDefault="001319E9" w:rsidP="001319E9">
      <w:pPr>
        <w:pStyle w:val="ListParagraph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</w:t>
      </w:r>
      <w:r>
        <w:rPr>
          <w:rFonts w:ascii="Arial" w:hAnsi="Arial" w:cs="Arial"/>
          <w:bCs/>
        </w:rPr>
        <w:t>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(прилагается).</w:t>
      </w:r>
      <w:proofErr w:type="gramEnd"/>
    </w:p>
    <w:p w:rsidR="001319E9" w:rsidRDefault="001319E9" w:rsidP="001319E9">
      <w:pPr>
        <w:pStyle w:val="ListParagraph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Признать утратившими силу:</w:t>
      </w:r>
    </w:p>
    <w:p w:rsidR="001319E9" w:rsidRDefault="001319E9" w:rsidP="001319E9">
      <w:pPr>
        <w:pStyle w:val="ListParagraph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 </w:t>
      </w:r>
      <w:proofErr w:type="gramStart"/>
      <w:r>
        <w:rPr>
          <w:rFonts w:ascii="Arial" w:hAnsi="Arial" w:cs="Arial"/>
          <w:bCs/>
        </w:rPr>
        <w:t>Постановление администрации муниципального образования Люберецкий муниципальный район Московской области от 22.05.2014 № 1164-ПА «Об утверждении Положения о частичной компенсации стоимости питания отдельным категориям обучающихся в образовательных учреждениях, реализующих образовательные программы начального общего, основного общего и (или) среднего общего образования».</w:t>
      </w:r>
      <w:proofErr w:type="gramEnd"/>
    </w:p>
    <w:p w:rsidR="001319E9" w:rsidRDefault="001319E9" w:rsidP="001319E9">
      <w:pPr>
        <w:pStyle w:val="ListParagraph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 Постановление администрации муниципального образования Люберецкий муниципальный район Московской области от 14.05.2015   № 753-ПА «О внесении изменений в Положение о частичной компенсации стоимости питания отдельным категориям обучающихся </w:t>
      </w:r>
      <w:proofErr w:type="gramStart"/>
      <w:r>
        <w:rPr>
          <w:rFonts w:ascii="Arial" w:hAnsi="Arial" w:cs="Arial"/>
          <w:bCs/>
        </w:rPr>
        <w:t>в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начального</w:t>
      </w:r>
      <w:proofErr w:type="gramEnd"/>
      <w:r>
        <w:rPr>
          <w:rFonts w:ascii="Arial" w:hAnsi="Arial" w:cs="Arial"/>
          <w:bCs/>
        </w:rPr>
        <w:t xml:space="preserve"> общего, основного общего и (или) среднего общего образования».</w:t>
      </w:r>
    </w:p>
    <w:p w:rsidR="001319E9" w:rsidRDefault="001319E9" w:rsidP="001319E9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319E9" w:rsidRDefault="001319E9" w:rsidP="001319E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319E9" w:rsidRDefault="001319E9" w:rsidP="001319E9">
      <w:pPr>
        <w:jc w:val="both"/>
        <w:rPr>
          <w:rFonts w:ascii="Arial" w:hAnsi="Arial" w:cs="Arial"/>
          <w:color w:val="000000"/>
        </w:rPr>
      </w:pPr>
    </w:p>
    <w:p w:rsidR="001319E9" w:rsidRDefault="001319E9" w:rsidP="001319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1319E9" w:rsidRDefault="001319E9" w:rsidP="001319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293303" w:rsidRDefault="00293303"/>
    <w:sectPr w:rsidR="00293303" w:rsidSect="001319E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3"/>
    <w:rsid w:val="001319E9"/>
    <w:rsid w:val="002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19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319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2019-07-02T10:58:00Z</dcterms:created>
  <dcterms:modified xsi:type="dcterms:W3CDTF">2019-07-02T11:00:00Z</dcterms:modified>
</cp:coreProperties>
</file>