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</w:p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490AB8" w:rsidRDefault="00490AB8" w:rsidP="00490AB8">
      <w:pPr>
        <w:spacing w:after="0" w:line="240" w:lineRule="auto"/>
        <w:ind w:left="-567"/>
        <w:rPr>
          <w:rFonts w:ascii="Arial" w:hAnsi="Arial" w:cs="Arial"/>
        </w:rPr>
      </w:pPr>
    </w:p>
    <w:p w:rsidR="00490AB8" w:rsidRDefault="00490AB8" w:rsidP="00490AB8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29.05.2019                                                                                        № 2023-ПА</w:t>
      </w:r>
    </w:p>
    <w:p w:rsidR="00490AB8" w:rsidRDefault="00490AB8" w:rsidP="00490AB8">
      <w:pPr>
        <w:spacing w:after="0" w:line="240" w:lineRule="auto"/>
        <w:jc w:val="center"/>
        <w:rPr>
          <w:rFonts w:ascii="Arial" w:hAnsi="Arial" w:cs="Arial"/>
        </w:rPr>
      </w:pPr>
    </w:p>
    <w:p w:rsidR="00490AB8" w:rsidRDefault="00490AB8" w:rsidP="00490AB8">
      <w:pPr>
        <w:spacing w:after="0" w:line="240" w:lineRule="auto"/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490AB8" w:rsidRDefault="00490AB8" w:rsidP="00490A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  <w:lang w:eastAsia="ru-RU"/>
        </w:rPr>
      </w:pPr>
    </w:p>
    <w:p w:rsidR="00490AB8" w:rsidRDefault="00490AB8" w:rsidP="00490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кциона на право размещения и эксплуатации аттракционов и иных устройств для развлечений на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территории земельного участка с кадастровым номером 50:22:0000000:105149</w:t>
      </w:r>
    </w:p>
    <w:p w:rsidR="00490AB8" w:rsidRDefault="00490AB8" w:rsidP="00490AB8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490AB8" w:rsidRDefault="00490AB8" w:rsidP="00490A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 в  Российской Федерации», Федеральным законом от 26.07.2006 № 135-ФЗ «О защите конкуренции», Постановлением администрации муниципального образования городской округ Люберцы Московской области от 29.05.2019 №2021-ПА «Об утверждении Положения о проведении аукциона на право заключения договора на право размещения и эксплуатации аттракционов и иных устройств для развлечений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земельного участка с кадастровым номером 50:22:0000000:105149»</w:t>
      </w:r>
      <w:r>
        <w:rPr>
          <w:rFonts w:ascii="Times New Roman" w:hAnsi="Times New Roman"/>
          <w:sz w:val="28"/>
          <w:szCs w:val="28"/>
          <w:lang w:eastAsia="ru-RU"/>
        </w:rPr>
        <w:t>, Постановлением администрации муниципального образования городской округ Люберцы Московской области от 29.05.2019 №2022-ПА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аукционной комиссии и положения об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аукционной комиссии по проведению аукциона на право заключения договора на право размещения и эксплуатации аттракционов и иных устройств для развлечений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земельного участка с кадастровым номером 50:22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0000000:105149»,</w:t>
      </w:r>
      <w:r>
        <w:rPr>
          <w:rFonts w:ascii="Times New Roman" w:hAnsi="Times New Roman"/>
          <w:sz w:val="28"/>
          <w:szCs w:val="28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20.05.2019 № 308-РГ/</w:t>
      </w:r>
      <w:proofErr w:type="spellStart"/>
      <w:r>
        <w:rPr>
          <w:rFonts w:ascii="Times New Roman" w:hAnsi="Times New Roman"/>
          <w:sz w:val="28"/>
          <w:szCs w:val="28"/>
        </w:rPr>
        <w:t>лс</w:t>
      </w:r>
      <w:proofErr w:type="spellEnd"/>
      <w:r>
        <w:rPr>
          <w:rFonts w:ascii="Times New Roman" w:hAnsi="Times New Roman"/>
          <w:sz w:val="28"/>
          <w:szCs w:val="28"/>
        </w:rPr>
        <w:t xml:space="preserve"> «О возложении обязанностей на </w:t>
      </w:r>
      <w:proofErr w:type="spellStart"/>
      <w:r>
        <w:rPr>
          <w:rFonts w:ascii="Times New Roman" w:hAnsi="Times New Roman"/>
          <w:sz w:val="28"/>
          <w:szCs w:val="28"/>
        </w:rPr>
        <w:t>Езерского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В.В.»   в целях улучшения условий для организации досуга жителей городского округа Люберцы</w:t>
      </w:r>
      <w:r>
        <w:rPr>
          <w:rFonts w:ascii="Times New Roman" w:hAnsi="Times New Roman" w:cs="Arial"/>
          <w:sz w:val="28"/>
          <w:szCs w:val="24"/>
        </w:rPr>
        <w:t xml:space="preserve"> Московской области, постановляю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1. Провести 08.07.2019 года аукцион на право размещения и эксплуатации аттракционов и иных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я развлечений на территории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земельного участка с кадастровым номером 50:22:0000000:105149</w:t>
      </w:r>
      <w:r>
        <w:rPr>
          <w:rFonts w:ascii="Times New Roman" w:eastAsia="Times New Roman" w:hAnsi="Times New Roman"/>
          <w:sz w:val="28"/>
          <w:szCs w:val="28"/>
          <w:lang w:bidi="my-MM"/>
        </w:rPr>
        <w:t>.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 xml:space="preserve">2. Утвердить извещение о проведении аукциона на право размещения и эксплуатации аттракционов и иных устройств для развлечений 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земельного участка с кадастровым номером 50:22:0000000:105149</w:t>
      </w:r>
      <w:r>
        <w:rPr>
          <w:rFonts w:ascii="Times New Roman" w:eastAsia="Times New Roman" w:hAnsi="Times New Roman"/>
          <w:sz w:val="28"/>
          <w:szCs w:val="28"/>
          <w:lang w:bidi="my-MM"/>
        </w:rPr>
        <w:t xml:space="preserve"> (Прилагается).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3. Муниципальному учреждению «Дирекция спортивных сооружений» (</w:t>
      </w:r>
      <w:proofErr w:type="spellStart"/>
      <w:r>
        <w:rPr>
          <w:rFonts w:ascii="Times New Roman" w:eastAsia="Times New Roman" w:hAnsi="Times New Roman"/>
          <w:sz w:val="28"/>
          <w:szCs w:val="28"/>
          <w:lang w:bidi="my-MM"/>
        </w:rPr>
        <w:t>Стрекаловский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 С.В.) осуществить: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lastRenderedPageBreak/>
        <w:t>3.1. публикацию извещения 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>кциона в средствах массовой информации и на официальном сайте администрации городского округа Люберцы Московской области;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3.2. организационно-техническое обеспечение работы комиссии по проведению аукционов на право размещения и эксплуатации аттракционов и иных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я развлечений на территории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земельного участка с кадастровым номером 50:22:0000000:105149</w:t>
      </w:r>
      <w:r>
        <w:rPr>
          <w:rFonts w:ascii="Times New Roman" w:eastAsia="Times New Roman" w:hAnsi="Times New Roman"/>
          <w:sz w:val="28"/>
          <w:szCs w:val="28"/>
          <w:lang w:bidi="my-MM"/>
        </w:rPr>
        <w:t>;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3.3. прием и регистрацию заявок на участие в аукционе;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3.4. передачу в комиссию по проведению аукционов на право размещения и эксплуатации аттракционов и иных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я развлечений на территории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земельного участка с кадастровым номером 50:22:0000000:105149 </w:t>
      </w:r>
      <w:r>
        <w:rPr>
          <w:rFonts w:ascii="Times New Roman" w:eastAsia="Times New Roman" w:hAnsi="Times New Roman"/>
          <w:sz w:val="28"/>
          <w:szCs w:val="28"/>
          <w:lang w:bidi="my-MM"/>
        </w:rPr>
        <w:t>заявок на участие в аукционе, а также прилагаемые к ним документы.</w:t>
      </w:r>
    </w:p>
    <w:p w:rsidR="00490AB8" w:rsidRDefault="00490AB8" w:rsidP="00490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my-MM"/>
        </w:rPr>
      </w:pPr>
      <w:r>
        <w:rPr>
          <w:rFonts w:ascii="Times New Roman" w:eastAsia="Times New Roman" w:hAnsi="Times New Roman"/>
          <w:sz w:val="28"/>
          <w:szCs w:val="28"/>
          <w:lang w:bidi="my-MM"/>
        </w:rPr>
        <w:t>4. Комиссии по проведению аукционов на право размещения и эксплуатации аттракционов и иных устрой</w:t>
      </w:r>
      <w:proofErr w:type="gramStart"/>
      <w:r>
        <w:rPr>
          <w:rFonts w:ascii="Times New Roman" w:eastAsia="Times New Roman" w:hAnsi="Times New Roman"/>
          <w:sz w:val="28"/>
          <w:szCs w:val="28"/>
          <w:lang w:bidi="my-MM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8"/>
          <w:lang w:bidi="my-MM"/>
        </w:rPr>
        <w:t xml:space="preserve">я развлечений на территории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земельного участка с кадастровым номером 50:22:0000000:105149 </w:t>
      </w:r>
      <w:r>
        <w:rPr>
          <w:rFonts w:ascii="Times New Roman" w:eastAsia="Times New Roman" w:hAnsi="Times New Roman"/>
          <w:sz w:val="28"/>
          <w:szCs w:val="28"/>
          <w:lang w:bidi="my-MM"/>
        </w:rPr>
        <w:t>обеспечить рассмотрение поступивших заявлений и определение победителей аукциона в установленном порядке.</w:t>
      </w:r>
    </w:p>
    <w:p w:rsidR="00490AB8" w:rsidRDefault="00490AB8" w:rsidP="00490A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заместителя Главы администрации городского округа Люберцы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</w:t>
      </w:r>
    </w:p>
    <w:p w:rsidR="00490AB8" w:rsidRDefault="00490AB8" w:rsidP="00490A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AB8" w:rsidRDefault="00490AB8" w:rsidP="00490AB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Первого заместителя </w:t>
      </w:r>
    </w:p>
    <w:p w:rsidR="00490AB8" w:rsidRDefault="00490AB8" w:rsidP="00490A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Езерский</w:t>
      </w:r>
      <w:proofErr w:type="spellEnd"/>
    </w:p>
    <w:p w:rsidR="00B76EAF" w:rsidRDefault="00B76EAF"/>
    <w:sectPr w:rsidR="00B7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AF"/>
    <w:rsid w:val="00490AB8"/>
    <w:rsid w:val="00B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7886-4B42-4B5E-882B-595E5B97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2019-05-30T11:24:00Z</dcterms:created>
  <dcterms:modified xsi:type="dcterms:W3CDTF">2019-05-30T11:24:00Z</dcterms:modified>
</cp:coreProperties>
</file>