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4E1" w:rsidRDefault="001704E1" w:rsidP="001704E1">
      <w:pPr>
        <w:spacing w:after="0" w:line="240" w:lineRule="auto"/>
        <w:jc w:val="right"/>
        <w:rPr>
          <w:rFonts w:ascii="Arial" w:hAnsi="Arial" w:cs="Arial"/>
          <w:sz w:val="24"/>
          <w:szCs w:val="24"/>
        </w:rPr>
      </w:pPr>
      <w:r>
        <w:rPr>
          <w:rFonts w:ascii="Arial" w:hAnsi="Arial" w:cs="Arial"/>
          <w:sz w:val="24"/>
          <w:szCs w:val="24"/>
        </w:rPr>
        <w:t xml:space="preserve">Утверждена </w:t>
      </w:r>
    </w:p>
    <w:p w:rsidR="001704E1" w:rsidRDefault="001704E1" w:rsidP="001704E1">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1704E1" w:rsidRDefault="001704E1" w:rsidP="001704E1">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1704E1" w:rsidRDefault="001704E1" w:rsidP="001704E1">
      <w:pPr>
        <w:spacing w:after="0" w:line="240" w:lineRule="auto"/>
        <w:jc w:val="right"/>
        <w:rPr>
          <w:rFonts w:ascii="Arial" w:hAnsi="Arial" w:cs="Arial"/>
          <w:sz w:val="24"/>
          <w:szCs w:val="24"/>
        </w:rPr>
      </w:pPr>
      <w:r>
        <w:rPr>
          <w:rFonts w:ascii="Arial" w:hAnsi="Arial" w:cs="Arial"/>
          <w:sz w:val="24"/>
          <w:szCs w:val="24"/>
        </w:rPr>
        <w:t>от 10.07.2020 № 1864-ПА</w:t>
      </w:r>
    </w:p>
    <w:p w:rsidR="001704E1" w:rsidRDefault="001704E1" w:rsidP="001704E1">
      <w:pPr>
        <w:spacing w:after="0" w:line="240" w:lineRule="auto"/>
        <w:jc w:val="center"/>
        <w:rPr>
          <w:rFonts w:ascii="Arial" w:hAnsi="Arial" w:cs="Arial"/>
          <w:b/>
          <w:sz w:val="24"/>
          <w:szCs w:val="24"/>
          <w:lang w:eastAsia="ru-RU"/>
        </w:rPr>
      </w:pPr>
      <w:r>
        <w:rPr>
          <w:rFonts w:ascii="Arial" w:hAnsi="Arial" w:cs="Arial"/>
          <w:sz w:val="24"/>
          <w:szCs w:val="24"/>
        </w:rPr>
        <w:t xml:space="preserve">                                                                                                                                                                          </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sz w:val="24"/>
          <w:szCs w:val="24"/>
          <w:lang w:eastAsia="ru-RU"/>
        </w:rPr>
        <w:tab/>
      </w:r>
    </w:p>
    <w:tbl>
      <w:tblPr>
        <w:tblW w:w="1017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701"/>
        <w:gridCol w:w="523"/>
        <w:gridCol w:w="895"/>
        <w:gridCol w:w="1559"/>
        <w:gridCol w:w="1418"/>
        <w:gridCol w:w="1206"/>
        <w:gridCol w:w="1206"/>
      </w:tblGrid>
      <w:tr w:rsidR="001704E1" w:rsidTr="001704E1">
        <w:trPr>
          <w:trHeight w:val="20"/>
        </w:trPr>
        <w:tc>
          <w:tcPr>
            <w:tcW w:w="3886" w:type="dxa"/>
            <w:gridSpan w:val="3"/>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right="27"/>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6284" w:type="dxa"/>
            <w:gridSpan w:val="5"/>
            <w:tcBorders>
              <w:top w:val="single" w:sz="4" w:space="0" w:color="auto"/>
              <w:left w:val="single" w:sz="4" w:space="0" w:color="auto"/>
              <w:bottom w:val="single" w:sz="4" w:space="0" w:color="auto"/>
              <w:right w:val="single" w:sz="4" w:space="0" w:color="auto"/>
            </w:tcBorders>
            <w:hideMark/>
          </w:tcPr>
          <w:p w:rsidR="001704E1" w:rsidRDefault="001704E1">
            <w:pPr>
              <w:pStyle w:val="af7"/>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1704E1" w:rsidTr="001704E1">
        <w:trPr>
          <w:trHeight w:val="20"/>
        </w:trPr>
        <w:tc>
          <w:tcPr>
            <w:tcW w:w="3886" w:type="dxa"/>
            <w:gridSpan w:val="3"/>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6284" w:type="dxa"/>
            <w:gridSpan w:val="5"/>
            <w:tcBorders>
              <w:top w:val="single" w:sz="4" w:space="0" w:color="auto"/>
              <w:left w:val="single" w:sz="4" w:space="0" w:color="auto"/>
              <w:bottom w:val="single" w:sz="4" w:space="0" w:color="auto"/>
              <w:right w:val="single" w:sz="4" w:space="0" w:color="auto"/>
            </w:tcBorders>
            <w:hideMark/>
          </w:tcPr>
          <w:p w:rsidR="001704E1" w:rsidRDefault="001704E1">
            <w:pPr>
              <w:pStyle w:val="af7"/>
              <w:numPr>
                <w:ilvl w:val="0"/>
                <w:numId w:val="1"/>
              </w:numPr>
              <w:autoSpaceDE w:val="0"/>
              <w:autoSpaceDN w:val="0"/>
              <w:adjustRightInd w:val="0"/>
              <w:rPr>
                <w:rFonts w:ascii="Arial" w:hAnsi="Arial" w:cs="Arial"/>
              </w:rPr>
            </w:pPr>
            <w:r>
              <w:rPr>
                <w:rFonts w:ascii="Arial" w:hAnsi="Arial" w:cs="Arial"/>
              </w:rPr>
              <w:t>Улучшение эстетичного вида территорий городского округа Люберцы.</w:t>
            </w:r>
          </w:p>
          <w:p w:rsidR="001704E1" w:rsidRDefault="001704E1">
            <w:pPr>
              <w:pStyle w:val="af7"/>
              <w:numPr>
                <w:ilvl w:val="0"/>
                <w:numId w:val="1"/>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1704E1" w:rsidRDefault="001704E1">
            <w:pPr>
              <w:pStyle w:val="af7"/>
              <w:numPr>
                <w:ilvl w:val="0"/>
                <w:numId w:val="1"/>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1704E1" w:rsidRDefault="001704E1">
            <w:pPr>
              <w:pStyle w:val="af7"/>
              <w:numPr>
                <w:ilvl w:val="0"/>
                <w:numId w:val="1"/>
              </w:numPr>
              <w:autoSpaceDE w:val="0"/>
              <w:autoSpaceDN w:val="0"/>
              <w:adjustRightInd w:val="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1704E1" w:rsidTr="001704E1">
        <w:trPr>
          <w:trHeight w:val="20"/>
        </w:trPr>
        <w:tc>
          <w:tcPr>
            <w:tcW w:w="3886" w:type="dxa"/>
            <w:gridSpan w:val="3"/>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6284" w:type="dxa"/>
            <w:gridSpan w:val="5"/>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1704E1" w:rsidTr="001704E1">
        <w:trPr>
          <w:trHeight w:val="20"/>
        </w:trPr>
        <w:tc>
          <w:tcPr>
            <w:tcW w:w="3886" w:type="dxa"/>
            <w:gridSpan w:val="3"/>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6284" w:type="dxa"/>
            <w:gridSpan w:val="5"/>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1704E1" w:rsidTr="001704E1">
        <w:trPr>
          <w:trHeight w:val="20"/>
        </w:trPr>
        <w:tc>
          <w:tcPr>
            <w:tcW w:w="3886" w:type="dxa"/>
            <w:gridSpan w:val="3"/>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6284" w:type="dxa"/>
            <w:gridSpan w:val="5"/>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1704E1" w:rsidTr="001704E1">
        <w:trPr>
          <w:trHeight w:val="20"/>
        </w:trPr>
        <w:tc>
          <w:tcPr>
            <w:tcW w:w="3886" w:type="dxa"/>
            <w:gridSpan w:val="3"/>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tc>
        <w:tc>
          <w:tcPr>
            <w:tcW w:w="6284" w:type="dxa"/>
            <w:gridSpan w:val="5"/>
            <w:tcBorders>
              <w:top w:val="single" w:sz="4" w:space="0" w:color="auto"/>
              <w:left w:val="single" w:sz="4" w:space="0" w:color="auto"/>
              <w:bottom w:val="single" w:sz="4" w:space="0" w:color="auto"/>
              <w:right w:val="single" w:sz="4" w:space="0" w:color="auto"/>
            </w:tcBorders>
          </w:tcPr>
          <w:p w:rsidR="001704E1" w:rsidRDefault="001704E1">
            <w:pPr>
              <w:pStyle w:val="af7"/>
              <w:numPr>
                <w:ilvl w:val="0"/>
                <w:numId w:val="2"/>
              </w:numPr>
              <w:autoSpaceDE w:val="0"/>
              <w:autoSpaceDN w:val="0"/>
              <w:adjustRightInd w:val="0"/>
              <w:ind w:right="27"/>
              <w:rPr>
                <w:rFonts w:ascii="Arial" w:hAnsi="Arial" w:cs="Arial"/>
                <w:color w:val="000000"/>
              </w:rPr>
            </w:pPr>
            <w:r>
              <w:rPr>
                <w:rFonts w:ascii="Arial" w:hAnsi="Arial" w:cs="Arial"/>
                <w:color w:val="000000"/>
              </w:rPr>
              <w:t>«Комфортная городская среда»</w:t>
            </w:r>
          </w:p>
          <w:p w:rsidR="001704E1" w:rsidRDefault="001704E1">
            <w:pPr>
              <w:pStyle w:val="af7"/>
              <w:numPr>
                <w:ilvl w:val="0"/>
                <w:numId w:val="2"/>
              </w:numPr>
              <w:autoSpaceDE w:val="0"/>
              <w:autoSpaceDN w:val="0"/>
              <w:adjustRightInd w:val="0"/>
              <w:ind w:right="27"/>
              <w:rPr>
                <w:rFonts w:ascii="Arial" w:hAnsi="Arial" w:cs="Arial"/>
                <w:color w:val="000000"/>
              </w:rPr>
            </w:pPr>
            <w:r>
              <w:rPr>
                <w:rFonts w:ascii="Arial" w:hAnsi="Arial" w:cs="Arial"/>
                <w:color w:val="000000"/>
              </w:rPr>
              <w:t>«Благоустройство территорий»</w:t>
            </w:r>
          </w:p>
          <w:p w:rsidR="001704E1" w:rsidRDefault="001704E1">
            <w:pPr>
              <w:autoSpaceDE w:val="0"/>
              <w:autoSpaceDN w:val="0"/>
              <w:adjustRightInd w:val="0"/>
              <w:spacing w:after="0" w:line="240" w:lineRule="auto"/>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p w:rsidR="001704E1" w:rsidRDefault="001704E1">
            <w:pPr>
              <w:autoSpaceDE w:val="0"/>
              <w:autoSpaceDN w:val="0"/>
              <w:adjustRightInd w:val="0"/>
              <w:spacing w:after="0" w:line="240" w:lineRule="auto"/>
              <w:ind w:right="27"/>
              <w:jc w:val="both"/>
              <w:rPr>
                <w:rFonts w:ascii="Arial" w:hAnsi="Arial" w:cs="Arial"/>
                <w:color w:val="000000"/>
                <w:sz w:val="24"/>
                <w:szCs w:val="24"/>
                <w:lang w:eastAsia="ru-RU"/>
              </w:rPr>
            </w:pPr>
          </w:p>
          <w:p w:rsidR="001704E1" w:rsidRDefault="001704E1">
            <w:pPr>
              <w:autoSpaceDE w:val="0"/>
              <w:autoSpaceDN w:val="0"/>
              <w:adjustRightInd w:val="0"/>
              <w:spacing w:after="0" w:line="240" w:lineRule="auto"/>
              <w:ind w:right="27"/>
              <w:jc w:val="both"/>
              <w:rPr>
                <w:rFonts w:ascii="Arial" w:hAnsi="Arial" w:cs="Arial"/>
                <w:color w:val="000000"/>
                <w:sz w:val="24"/>
                <w:szCs w:val="24"/>
                <w:lang w:eastAsia="ru-RU"/>
              </w:rPr>
            </w:pPr>
          </w:p>
          <w:p w:rsidR="001704E1" w:rsidRDefault="001704E1">
            <w:pPr>
              <w:autoSpaceDE w:val="0"/>
              <w:autoSpaceDN w:val="0"/>
              <w:adjustRightInd w:val="0"/>
              <w:spacing w:after="0" w:line="240" w:lineRule="auto"/>
              <w:ind w:right="27"/>
              <w:jc w:val="both"/>
              <w:rPr>
                <w:rFonts w:ascii="Arial" w:hAnsi="Arial" w:cs="Arial"/>
                <w:color w:val="000000"/>
                <w:sz w:val="24"/>
                <w:szCs w:val="24"/>
                <w:lang w:eastAsia="ru-RU"/>
              </w:rPr>
            </w:pPr>
          </w:p>
          <w:p w:rsidR="001704E1" w:rsidRDefault="001704E1">
            <w:pPr>
              <w:autoSpaceDE w:val="0"/>
              <w:autoSpaceDN w:val="0"/>
              <w:adjustRightInd w:val="0"/>
              <w:spacing w:after="0" w:line="240" w:lineRule="auto"/>
              <w:ind w:right="27"/>
              <w:jc w:val="both"/>
              <w:rPr>
                <w:rFonts w:ascii="Arial" w:hAnsi="Arial" w:cs="Arial"/>
                <w:color w:val="000000"/>
                <w:sz w:val="24"/>
                <w:szCs w:val="24"/>
                <w:lang w:eastAsia="ru-RU"/>
              </w:rPr>
            </w:pPr>
          </w:p>
        </w:tc>
      </w:tr>
      <w:tr w:rsidR="001704E1" w:rsidTr="001704E1">
        <w:trPr>
          <w:trHeight w:val="20"/>
        </w:trPr>
        <w:tc>
          <w:tcPr>
            <w:tcW w:w="166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Источники финансирования муниципальной программы, в том числе по годам:</w:t>
            </w:r>
            <w:r>
              <w:rPr>
                <w:rFonts w:ascii="Arial" w:hAnsi="Arial" w:cs="Arial"/>
                <w:color w:val="000000"/>
                <w:sz w:val="24"/>
                <w:szCs w:val="24"/>
                <w:lang w:eastAsia="ru-RU"/>
              </w:rPr>
              <w:t xml:space="preserve"> </w:t>
            </w:r>
          </w:p>
        </w:tc>
        <w:tc>
          <w:tcPr>
            <w:tcW w:w="8508" w:type="dxa"/>
            <w:gridSpan w:val="7"/>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jc w:val="center"/>
              <w:outlineLvl w:val="0"/>
              <w:rPr>
                <w:rFonts w:ascii="Arial"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1704E1" w:rsidTr="001704E1">
        <w:trPr>
          <w:trHeight w:val="20"/>
        </w:trPr>
        <w:tc>
          <w:tcPr>
            <w:tcW w:w="3886"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80 004,51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192 858,14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95 400,54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76 004,36</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21 453,24</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3 494 650,27</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682 621,77</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716 472,51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701 169,41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697 193,29</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697 193,29</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41 748,00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38 472,00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3 276,00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0,00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3 809 260,92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896 498,82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795 752,87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722 622,65</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697 193,29</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ind w:left="-108" w:right="-108"/>
              <w:jc w:val="center"/>
              <w:rPr>
                <w:rFonts w:ascii="Arial" w:hAnsi="Arial" w:cs="Arial"/>
              </w:rPr>
            </w:pPr>
            <w:r>
              <w:rPr>
                <w:rFonts w:ascii="Arial" w:hAnsi="Arial" w:cs="Arial"/>
              </w:rPr>
              <w:t>697 193,29</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Соответстви</w:t>
            </w:r>
            <w:r>
              <w:rPr>
                <w:rFonts w:ascii="Arial" w:hAnsi="Arial" w:cs="Arial"/>
                <w:color w:val="000000"/>
                <w:sz w:val="24"/>
                <w:szCs w:val="24"/>
                <w:lang w:eastAsia="ru-RU"/>
              </w:rPr>
              <w:lastRenderedPageBreak/>
              <w:t>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sz w:val="24"/>
                <w:szCs w:val="24"/>
                <w:lang w:eastAsia="ru-RU"/>
              </w:rPr>
            </w:pPr>
            <w:r>
              <w:rPr>
                <w:rFonts w:ascii="Arial" w:hAnsi="Arial" w:cs="Arial"/>
                <w:sz w:val="24"/>
                <w:szCs w:val="24"/>
                <w:lang w:eastAsia="ru-RU"/>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tcPr>
          <w:p w:rsidR="001704E1" w:rsidRDefault="001704E1">
            <w:pPr>
              <w:spacing w:after="0" w:line="240" w:lineRule="auto"/>
              <w:outlineLvl w:val="0"/>
              <w:rPr>
                <w:rFonts w:ascii="Arial" w:hAnsi="Arial" w:cs="Arial"/>
                <w:color w:val="000000"/>
                <w:sz w:val="24"/>
                <w:szCs w:val="24"/>
                <w:lang w:eastAsia="ru-RU"/>
              </w:rPr>
            </w:pPr>
            <w:bookmarkStart w:id="0" w:name="OLE_LINK76"/>
            <w:bookmarkStart w:id="1" w:name="OLE_LINK77"/>
            <w:r>
              <w:rPr>
                <w:rFonts w:ascii="Arial" w:hAnsi="Arial" w:cs="Arial"/>
                <w:color w:val="000000"/>
                <w:sz w:val="24"/>
                <w:szCs w:val="24"/>
                <w:lang w:eastAsia="ru-RU"/>
              </w:rPr>
              <w:t>Обеспеченность обустроенными дворовыми территориями/количество благоустроенных дворовых территорий</w:t>
            </w:r>
            <w:bookmarkEnd w:id="0"/>
            <w:bookmarkEnd w:id="1"/>
          </w:p>
          <w:p w:rsidR="001704E1" w:rsidRDefault="001704E1">
            <w:pPr>
              <w:spacing w:after="0" w:line="240" w:lineRule="auto"/>
              <w:outlineLvl w:val="0"/>
              <w:rPr>
                <w:rFonts w:ascii="Arial" w:hAnsi="Arial" w:cs="Arial"/>
                <w:color w:val="000000"/>
                <w:sz w:val="24"/>
                <w:szCs w:val="24"/>
                <w:lang w:eastAsia="ru-RU"/>
              </w:rPr>
            </w:pPr>
          </w:p>
          <w:p w:rsidR="001704E1" w:rsidRDefault="001704E1">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Процент/Единица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10/68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sz w:val="24"/>
                <w:szCs w:val="24"/>
              </w:rPr>
            </w:pPr>
            <w:r>
              <w:rPr>
                <w:rFonts w:ascii="Arial" w:hAnsi="Arial" w:cs="Arial"/>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sz w:val="24"/>
                <w:szCs w:val="24"/>
              </w:rPr>
            </w:pPr>
            <w:r>
              <w:rPr>
                <w:rFonts w:ascii="Arial" w:hAnsi="Arial" w:cs="Arial"/>
                <w:sz w:val="24"/>
                <w:szCs w:val="24"/>
                <w:lang w:eastAsia="ru-RU"/>
              </w:rPr>
              <w:t>10/68</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sz w:val="24"/>
                <w:szCs w:val="24"/>
              </w:rPr>
            </w:pPr>
            <w:r>
              <w:rPr>
                <w:rFonts w:ascii="Arial" w:hAnsi="Arial" w:cs="Arial"/>
                <w:sz w:val="24"/>
                <w:szCs w:val="24"/>
                <w:lang w:eastAsia="ru-RU"/>
              </w:rPr>
              <w:t>10/68</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sz w:val="24"/>
                <w:szCs w:val="24"/>
              </w:rPr>
            </w:pPr>
            <w:r>
              <w:rPr>
                <w:rFonts w:ascii="Arial" w:hAnsi="Arial" w:cs="Arial"/>
                <w:sz w:val="24"/>
                <w:szCs w:val="24"/>
                <w:lang w:eastAsia="ru-RU"/>
              </w:rPr>
              <w:t>10/68</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bookmarkStart w:id="2" w:name="OLE_LINK78"/>
            <w:bookmarkStart w:id="3" w:name="OLE_LINK79"/>
            <w:r>
              <w:rPr>
                <w:rFonts w:ascii="Arial" w:hAnsi="Arial" w:cs="Arial"/>
                <w:color w:val="000000"/>
                <w:sz w:val="24"/>
                <w:szCs w:val="24"/>
                <w:lang w:eastAsia="ru-RU"/>
              </w:rPr>
              <w:lastRenderedPageBreak/>
              <w:t>Количество объектов архитектурно-художественного освещения, на которых реализованы мероприятия по устройству и капитальному ремонту</w:t>
            </w:r>
            <w:bookmarkEnd w:id="2"/>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bookmarkStart w:id="4" w:name="OLE_LINK80"/>
            <w:bookmarkStart w:id="5"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4"/>
            <w:bookmarkEnd w:id="5"/>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w:t>
            </w:r>
            <w:r>
              <w:rPr>
                <w:rFonts w:ascii="Arial" w:hAnsi="Arial" w:cs="Arial"/>
                <w:color w:val="000000"/>
                <w:sz w:val="24"/>
                <w:szCs w:val="24"/>
                <w:lang w:eastAsia="ru-RU"/>
              </w:rPr>
              <w:lastRenderedPageBreak/>
              <w:t>территории которых реализуются проекты по созданию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rPr>
            </w:pPr>
            <w:r>
              <w:rPr>
                <w:rFonts w:ascii="Arial" w:hAnsi="Arial" w:cs="Arial"/>
              </w:rPr>
              <w:t>98,65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rPr>
            </w:pPr>
            <w:r>
              <w:rPr>
                <w:rFonts w:ascii="Arial" w:hAnsi="Arial" w:cs="Arial"/>
              </w:rPr>
              <w:t>98,7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rPr>
            </w:pPr>
            <w:r>
              <w:rPr>
                <w:rFonts w:ascii="Arial" w:hAnsi="Arial" w:cs="Arial"/>
              </w:rPr>
              <w:t>98,75</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w:t>
            </w:r>
            <w:r>
              <w:rPr>
                <w:rFonts w:ascii="Arial" w:hAnsi="Arial" w:cs="Arial"/>
                <w:color w:val="000000"/>
                <w:sz w:val="24"/>
                <w:szCs w:val="24"/>
              </w:rPr>
              <w:lastRenderedPageBreak/>
              <w:t>единицы</w:t>
            </w:r>
            <w:r>
              <w:rPr>
                <w:rFonts w:ascii="Arial" w:hAnsi="Arial" w:cs="Arial"/>
                <w:color w:val="000000"/>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tcPr>
          <w:p w:rsidR="001704E1" w:rsidRDefault="001704E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1704E1" w:rsidRDefault="001704E1">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Количество незаконно установленных нестационарных объектов подлежащих </w:t>
            </w:r>
            <w:r>
              <w:rPr>
                <w:rFonts w:ascii="Arial" w:hAnsi="Arial" w:cs="Arial"/>
                <w:color w:val="000000"/>
                <w:sz w:val="24"/>
                <w:szCs w:val="24"/>
                <w:lang w:eastAsia="ru-RU"/>
              </w:rPr>
              <w:lastRenderedPageBreak/>
              <w:t>демонтажу и 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lastRenderedPageBreak/>
              <w:t>Выполнение работ по благоустройству после демонтажа и сноса 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108" w:right="-36"/>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108" w:right="-36"/>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r>
              <w:rPr>
                <w:rFonts w:ascii="Arial" w:hAnsi="Arial" w:cs="Arial"/>
                <w:sz w:val="24"/>
                <w:szCs w:val="24"/>
              </w:rPr>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2</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2</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bookmarkStart w:id="6" w:name="OLE_LINK72"/>
            <w:bookmarkStart w:id="7"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6"/>
            <w:bookmarkEnd w:id="7"/>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r>
      <w:tr w:rsidR="001704E1" w:rsidTr="001704E1">
        <w:trPr>
          <w:trHeight w:val="20"/>
        </w:trPr>
        <w:tc>
          <w:tcPr>
            <w:tcW w:w="1662"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outlineLvl w:val="0"/>
              <w:rPr>
                <w:rFonts w:ascii="Arial" w:hAnsi="Arial" w:cs="Arial"/>
                <w:sz w:val="24"/>
                <w:szCs w:val="24"/>
                <w:lang w:eastAsia="ru-RU"/>
              </w:rPr>
            </w:pPr>
            <w:bookmarkStart w:id="8" w:name="OLE_LINK74"/>
            <w:bookmarkStart w:id="9" w:name="OLE_LINK75"/>
            <w:r>
              <w:rPr>
                <w:rFonts w:ascii="Arial" w:hAnsi="Arial" w:cs="Arial"/>
                <w:color w:val="000000"/>
                <w:sz w:val="24"/>
                <w:szCs w:val="24"/>
              </w:rPr>
              <w:t>Количество установленных детских игровых площадок в парках культуры и отдыха</w:t>
            </w:r>
            <w:bookmarkEnd w:id="8"/>
            <w:bookmarkEnd w:id="9"/>
          </w:p>
        </w:tc>
        <w:tc>
          <w:tcPr>
            <w:tcW w:w="170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c>
          <w:tcPr>
            <w:tcW w:w="120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Fonts w:ascii="Arial" w:hAnsi="Arial" w:cs="Arial"/>
                <w:bCs/>
                <w:sz w:val="24"/>
                <w:szCs w:val="24"/>
              </w:rPr>
              <w:t>0</w:t>
            </w:r>
          </w:p>
        </w:tc>
      </w:tr>
    </w:tbl>
    <w:p w:rsidR="001704E1" w:rsidRDefault="001704E1" w:rsidP="001704E1">
      <w:pPr>
        <w:spacing w:after="0" w:line="240" w:lineRule="auto"/>
        <w:outlineLvl w:val="0"/>
        <w:rPr>
          <w:rFonts w:ascii="Arial" w:hAnsi="Arial" w:cs="Arial"/>
          <w:sz w:val="24"/>
          <w:szCs w:val="24"/>
          <w:lang w:eastAsia="ru-RU"/>
        </w:rPr>
      </w:pPr>
    </w:p>
    <w:p w:rsidR="001704E1" w:rsidRDefault="001704E1" w:rsidP="001704E1">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1704E1" w:rsidRDefault="001704E1" w:rsidP="001704E1">
      <w:pPr>
        <w:pStyle w:val="af7"/>
        <w:widowControl w:val="0"/>
        <w:autoSpaceDE w:val="0"/>
        <w:autoSpaceDN w:val="0"/>
        <w:adjustRightInd w:val="0"/>
        <w:ind w:left="927"/>
        <w:rPr>
          <w:rFonts w:ascii="Arial" w:hAnsi="Arial" w:cs="Arial"/>
          <w:b/>
        </w:rPr>
      </w:pPr>
    </w:p>
    <w:p w:rsidR="001704E1" w:rsidRDefault="001704E1" w:rsidP="001704E1">
      <w:pPr>
        <w:pStyle w:val="af7"/>
        <w:widowControl w:val="0"/>
        <w:numPr>
          <w:ilvl w:val="0"/>
          <w:numId w:val="3"/>
        </w:numPr>
        <w:autoSpaceDE w:val="0"/>
        <w:autoSpaceDN w:val="0"/>
        <w:adjustRightInd w:val="0"/>
        <w:rPr>
          <w:rFonts w:ascii="Arial" w:hAnsi="Arial" w:cs="Arial"/>
          <w:b/>
        </w:rPr>
      </w:pPr>
      <w:r>
        <w:rPr>
          <w:rFonts w:ascii="Arial" w:hAnsi="Arial" w:cs="Arial"/>
          <w:b/>
          <w:shd w:val="clear" w:color="auto" w:fill="FFFFFF"/>
        </w:rPr>
        <w:t xml:space="preserve">Общая характеристика сферы реализации муниципальной программы, в </w:t>
      </w:r>
      <w:r>
        <w:rPr>
          <w:rFonts w:ascii="Arial" w:hAnsi="Arial" w:cs="Arial"/>
          <w:b/>
          <w:shd w:val="clear" w:color="auto" w:fill="FFFFFF"/>
        </w:rPr>
        <w:lastRenderedPageBreak/>
        <w:t>том числе формулировка основных проблем в указанной сфере и прогноз ее развития</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1704E1" w:rsidRDefault="001704E1" w:rsidP="001704E1">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1704E1" w:rsidRDefault="001704E1" w:rsidP="001704E1">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1704E1" w:rsidRDefault="001704E1" w:rsidP="001704E1">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1704E1" w:rsidRDefault="001704E1" w:rsidP="001704E1">
      <w:pPr>
        <w:pStyle w:val="af7"/>
        <w:widowControl w:val="0"/>
        <w:numPr>
          <w:ilvl w:val="0"/>
          <w:numId w:val="4"/>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1704E1" w:rsidRDefault="001704E1" w:rsidP="001704E1">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1704E1" w:rsidRDefault="001704E1" w:rsidP="001704E1">
      <w:pPr>
        <w:pStyle w:val="af7"/>
        <w:widowControl w:val="0"/>
        <w:autoSpaceDE w:val="0"/>
        <w:autoSpaceDN w:val="0"/>
        <w:adjustRightInd w:val="0"/>
        <w:rPr>
          <w:rFonts w:ascii="Arial" w:hAnsi="Arial" w:cs="Arial"/>
          <w:b/>
          <w:color w:val="000000"/>
        </w:rPr>
      </w:pPr>
    </w:p>
    <w:p w:rsidR="001704E1" w:rsidRDefault="001704E1" w:rsidP="001704E1">
      <w:pPr>
        <w:pStyle w:val="af7"/>
        <w:numPr>
          <w:ilvl w:val="0"/>
          <w:numId w:val="3"/>
        </w:numPr>
        <w:outlineLvl w:val="0"/>
        <w:rPr>
          <w:rFonts w:ascii="Arial" w:hAnsi="Arial" w:cs="Arial"/>
          <w:b/>
        </w:rPr>
      </w:pPr>
      <w:r>
        <w:rPr>
          <w:rFonts w:ascii="Arial" w:hAnsi="Arial" w:cs="Arial"/>
          <w:b/>
        </w:rPr>
        <w:lastRenderedPageBreak/>
        <w:t>Описание цели муниципальной программы.</w:t>
      </w:r>
    </w:p>
    <w:p w:rsidR="001704E1" w:rsidRDefault="001704E1" w:rsidP="001704E1">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1704E1" w:rsidRDefault="001704E1" w:rsidP="001704E1">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1704E1" w:rsidRDefault="001704E1" w:rsidP="001704E1">
      <w:pPr>
        <w:pStyle w:val="af7"/>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1704E1" w:rsidRDefault="001704E1" w:rsidP="001704E1">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1704E1" w:rsidRDefault="001704E1" w:rsidP="001704E1">
      <w:pPr>
        <w:pStyle w:val="af7"/>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1704E1" w:rsidRDefault="001704E1" w:rsidP="001704E1">
      <w:pPr>
        <w:pStyle w:val="af7"/>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1704E1" w:rsidRDefault="001704E1" w:rsidP="001704E1">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1704E1" w:rsidRDefault="001704E1" w:rsidP="001704E1">
      <w:pPr>
        <w:spacing w:after="0" w:line="240" w:lineRule="auto"/>
        <w:ind w:firstLine="709"/>
        <w:jc w:val="both"/>
        <w:rPr>
          <w:rFonts w:ascii="Arial" w:hAnsi="Arial" w:cs="Arial"/>
          <w:sz w:val="24"/>
          <w:szCs w:val="24"/>
          <w:lang w:eastAsia="ru-RU"/>
        </w:rPr>
      </w:pPr>
    </w:p>
    <w:p w:rsidR="001704E1" w:rsidRDefault="001704E1" w:rsidP="001704E1">
      <w:pPr>
        <w:pStyle w:val="af7"/>
        <w:numPr>
          <w:ilvl w:val="0"/>
          <w:numId w:val="3"/>
        </w:numPr>
        <w:rPr>
          <w:rFonts w:ascii="Arial" w:hAnsi="Arial" w:cs="Arial"/>
          <w:b/>
        </w:rPr>
      </w:pPr>
      <w:r>
        <w:rPr>
          <w:rFonts w:ascii="Arial" w:hAnsi="Arial" w:cs="Arial"/>
          <w:b/>
        </w:rPr>
        <w:t>Перечень подпрограмм и краткое их описание</w:t>
      </w:r>
    </w:p>
    <w:p w:rsidR="001704E1" w:rsidRDefault="001704E1" w:rsidP="001704E1">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1704E1" w:rsidRDefault="001704E1" w:rsidP="001704E1">
      <w:pPr>
        <w:pStyle w:val="af7"/>
        <w:numPr>
          <w:ilvl w:val="0"/>
          <w:numId w:val="6"/>
        </w:numPr>
        <w:jc w:val="both"/>
        <w:rPr>
          <w:rFonts w:ascii="Arial" w:hAnsi="Arial" w:cs="Arial"/>
          <w:b/>
        </w:rPr>
      </w:pPr>
      <w:r>
        <w:rPr>
          <w:rFonts w:ascii="Arial" w:hAnsi="Arial" w:cs="Arial"/>
          <w:b/>
        </w:rPr>
        <w:t>«Комфортная городская среда».</w:t>
      </w:r>
    </w:p>
    <w:p w:rsidR="001704E1" w:rsidRDefault="001704E1" w:rsidP="001704E1">
      <w:pPr>
        <w:pStyle w:val="af7"/>
        <w:numPr>
          <w:ilvl w:val="0"/>
          <w:numId w:val="6"/>
        </w:numPr>
        <w:jc w:val="both"/>
        <w:rPr>
          <w:rFonts w:ascii="Arial" w:hAnsi="Arial" w:cs="Arial"/>
          <w:b/>
          <w:lang w:val="en-US"/>
        </w:rPr>
      </w:pPr>
      <w:r>
        <w:rPr>
          <w:rFonts w:ascii="Arial" w:hAnsi="Arial" w:cs="Arial"/>
          <w:b/>
        </w:rPr>
        <w:t>«Благоустройство территорий».</w:t>
      </w:r>
    </w:p>
    <w:p w:rsidR="001704E1" w:rsidRDefault="001704E1" w:rsidP="001704E1">
      <w:pPr>
        <w:pStyle w:val="af7"/>
        <w:numPr>
          <w:ilvl w:val="0"/>
          <w:numId w:val="6"/>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1704E1" w:rsidRDefault="001704E1" w:rsidP="001704E1">
      <w:pPr>
        <w:pStyle w:val="af7"/>
        <w:ind w:left="0"/>
        <w:jc w:val="both"/>
        <w:rPr>
          <w:rFonts w:ascii="Arial" w:hAnsi="Arial" w:cs="Arial"/>
          <w:b/>
        </w:rPr>
      </w:pPr>
    </w:p>
    <w:p w:rsidR="001704E1" w:rsidRDefault="001704E1" w:rsidP="001704E1">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1704E1" w:rsidRDefault="001704E1" w:rsidP="001704E1">
      <w:pPr>
        <w:spacing w:after="0" w:line="240" w:lineRule="auto"/>
        <w:ind w:firstLine="567"/>
        <w:jc w:val="both"/>
        <w:rPr>
          <w:rFonts w:ascii="Arial" w:hAnsi="Arial" w:cs="Arial"/>
          <w:sz w:val="24"/>
          <w:szCs w:val="24"/>
        </w:rPr>
      </w:pPr>
      <w:r>
        <w:rPr>
          <w:rFonts w:ascii="Arial" w:hAnsi="Arial" w:cs="Arial"/>
          <w:sz w:val="24"/>
          <w:szCs w:val="24"/>
        </w:rPr>
        <w:lastRenderedPageBreak/>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1704E1" w:rsidRDefault="001704E1" w:rsidP="001704E1">
      <w:pPr>
        <w:pStyle w:val="af7"/>
        <w:numPr>
          <w:ilvl w:val="0"/>
          <w:numId w:val="7"/>
        </w:numPr>
        <w:jc w:val="both"/>
        <w:rPr>
          <w:rFonts w:ascii="Arial" w:hAnsi="Arial" w:cs="Arial"/>
        </w:rPr>
      </w:pPr>
      <w:r>
        <w:rPr>
          <w:rFonts w:ascii="Arial" w:hAnsi="Arial" w:cs="Arial"/>
        </w:rPr>
        <w:t xml:space="preserve">детская игровая площадка;  </w:t>
      </w:r>
    </w:p>
    <w:p w:rsidR="001704E1" w:rsidRDefault="001704E1" w:rsidP="001704E1">
      <w:pPr>
        <w:pStyle w:val="af7"/>
        <w:numPr>
          <w:ilvl w:val="0"/>
          <w:numId w:val="7"/>
        </w:numPr>
        <w:jc w:val="both"/>
        <w:rPr>
          <w:rFonts w:ascii="Arial" w:hAnsi="Arial" w:cs="Arial"/>
        </w:rPr>
      </w:pPr>
      <w:r>
        <w:rPr>
          <w:rFonts w:ascii="Arial" w:hAnsi="Arial" w:cs="Arial"/>
        </w:rPr>
        <w:t xml:space="preserve">парковка;  </w:t>
      </w:r>
    </w:p>
    <w:p w:rsidR="001704E1" w:rsidRDefault="001704E1" w:rsidP="001704E1">
      <w:pPr>
        <w:pStyle w:val="af7"/>
        <w:numPr>
          <w:ilvl w:val="0"/>
          <w:numId w:val="7"/>
        </w:numPr>
        <w:jc w:val="both"/>
        <w:rPr>
          <w:rFonts w:ascii="Arial" w:hAnsi="Arial" w:cs="Arial"/>
        </w:rPr>
      </w:pPr>
      <w:r>
        <w:rPr>
          <w:rFonts w:ascii="Arial" w:hAnsi="Arial" w:cs="Arial"/>
        </w:rPr>
        <w:t xml:space="preserve">озеленение;  </w:t>
      </w:r>
    </w:p>
    <w:p w:rsidR="001704E1" w:rsidRDefault="001704E1" w:rsidP="001704E1">
      <w:pPr>
        <w:pStyle w:val="af7"/>
        <w:numPr>
          <w:ilvl w:val="0"/>
          <w:numId w:val="7"/>
        </w:numPr>
        <w:jc w:val="both"/>
        <w:rPr>
          <w:rFonts w:ascii="Arial" w:hAnsi="Arial" w:cs="Arial"/>
        </w:rPr>
      </w:pPr>
      <w:r>
        <w:rPr>
          <w:rFonts w:ascii="Arial" w:hAnsi="Arial" w:cs="Arial"/>
        </w:rPr>
        <w:t xml:space="preserve">наружное освещение; </w:t>
      </w:r>
    </w:p>
    <w:p w:rsidR="001704E1" w:rsidRDefault="001704E1" w:rsidP="001704E1">
      <w:pPr>
        <w:pStyle w:val="af7"/>
        <w:numPr>
          <w:ilvl w:val="0"/>
          <w:numId w:val="7"/>
        </w:numPr>
        <w:jc w:val="both"/>
        <w:rPr>
          <w:rFonts w:ascii="Arial" w:hAnsi="Arial" w:cs="Arial"/>
        </w:rPr>
      </w:pPr>
      <w:r>
        <w:rPr>
          <w:rFonts w:ascii="Arial" w:hAnsi="Arial" w:cs="Arial"/>
        </w:rPr>
        <w:t xml:space="preserve">информационный стенд; </w:t>
      </w:r>
    </w:p>
    <w:p w:rsidR="001704E1" w:rsidRDefault="001704E1" w:rsidP="001704E1">
      <w:pPr>
        <w:pStyle w:val="af7"/>
        <w:numPr>
          <w:ilvl w:val="0"/>
          <w:numId w:val="7"/>
        </w:numPr>
        <w:jc w:val="both"/>
        <w:rPr>
          <w:rFonts w:ascii="Arial" w:hAnsi="Arial" w:cs="Arial"/>
        </w:rPr>
      </w:pPr>
      <w:r>
        <w:rPr>
          <w:rFonts w:ascii="Arial" w:hAnsi="Arial" w:cs="Arial"/>
        </w:rPr>
        <w:t xml:space="preserve">контейнерная площадка; </w:t>
      </w:r>
    </w:p>
    <w:p w:rsidR="001704E1" w:rsidRDefault="001704E1" w:rsidP="001704E1">
      <w:pPr>
        <w:pStyle w:val="af7"/>
        <w:numPr>
          <w:ilvl w:val="0"/>
          <w:numId w:val="7"/>
        </w:numPr>
        <w:jc w:val="both"/>
        <w:rPr>
          <w:rFonts w:ascii="Arial" w:hAnsi="Arial" w:cs="Arial"/>
        </w:rPr>
      </w:pPr>
      <w:r>
        <w:rPr>
          <w:rFonts w:ascii="Arial" w:hAnsi="Arial" w:cs="Arial"/>
        </w:rPr>
        <w:t xml:space="preserve">лавочки (скамейки); </w:t>
      </w:r>
    </w:p>
    <w:p w:rsidR="001704E1" w:rsidRDefault="001704E1" w:rsidP="001704E1">
      <w:pPr>
        <w:pStyle w:val="af7"/>
        <w:numPr>
          <w:ilvl w:val="0"/>
          <w:numId w:val="7"/>
        </w:numPr>
        <w:jc w:val="both"/>
        <w:rPr>
          <w:rFonts w:ascii="Arial" w:hAnsi="Arial" w:cs="Arial"/>
        </w:rPr>
      </w:pPr>
      <w:r>
        <w:rPr>
          <w:rFonts w:ascii="Arial" w:hAnsi="Arial" w:cs="Arial"/>
        </w:rPr>
        <w:t xml:space="preserve">урны. </w:t>
      </w:r>
    </w:p>
    <w:p w:rsidR="001704E1" w:rsidRDefault="001704E1" w:rsidP="001704E1">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1704E1" w:rsidRDefault="001704E1" w:rsidP="001704E1">
      <w:pPr>
        <w:pStyle w:val="af7"/>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1704E1" w:rsidRDefault="001704E1" w:rsidP="001704E1">
      <w:pPr>
        <w:pStyle w:val="af7"/>
        <w:numPr>
          <w:ilvl w:val="0"/>
          <w:numId w:val="8"/>
        </w:numPr>
        <w:jc w:val="both"/>
        <w:rPr>
          <w:rFonts w:ascii="Arial" w:hAnsi="Arial" w:cs="Arial"/>
        </w:rPr>
      </w:pPr>
      <w:r>
        <w:rPr>
          <w:rFonts w:ascii="Arial" w:hAnsi="Arial" w:cs="Arial"/>
        </w:rPr>
        <w:t xml:space="preserve">площадки для отдыха; </w:t>
      </w:r>
    </w:p>
    <w:p w:rsidR="001704E1" w:rsidRDefault="001704E1" w:rsidP="001704E1">
      <w:pPr>
        <w:pStyle w:val="af7"/>
        <w:numPr>
          <w:ilvl w:val="0"/>
          <w:numId w:val="8"/>
        </w:numPr>
        <w:jc w:val="both"/>
        <w:rPr>
          <w:rFonts w:ascii="Arial" w:hAnsi="Arial" w:cs="Arial"/>
        </w:rPr>
      </w:pPr>
      <w:r>
        <w:rPr>
          <w:rFonts w:ascii="Arial" w:hAnsi="Arial" w:cs="Arial"/>
        </w:rPr>
        <w:t xml:space="preserve">приспособления для сушки белья; </w:t>
      </w:r>
    </w:p>
    <w:p w:rsidR="001704E1" w:rsidRDefault="001704E1" w:rsidP="001704E1">
      <w:pPr>
        <w:pStyle w:val="af7"/>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1704E1" w:rsidRDefault="001704E1" w:rsidP="001704E1">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1704E1" w:rsidRDefault="001704E1" w:rsidP="001704E1">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1704E1" w:rsidRDefault="001704E1" w:rsidP="001704E1">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1704E1" w:rsidRDefault="001704E1" w:rsidP="001704E1">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w:t>
      </w:r>
      <w:r>
        <w:rPr>
          <w:rFonts w:ascii="Arial" w:hAnsi="Arial" w:cs="Arial"/>
          <w:sz w:val="24"/>
          <w:szCs w:val="24"/>
        </w:rPr>
        <w:lastRenderedPageBreak/>
        <w:t>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1704E1" w:rsidRDefault="001704E1" w:rsidP="001704E1">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1704E1" w:rsidRDefault="001704E1" w:rsidP="001704E1">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1704E1" w:rsidRDefault="001704E1" w:rsidP="001704E1">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1704E1" w:rsidRDefault="001704E1" w:rsidP="001704E1">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1704E1" w:rsidRDefault="001704E1" w:rsidP="001704E1">
      <w:pPr>
        <w:widowControl w:val="0"/>
        <w:autoSpaceDE w:val="0"/>
        <w:autoSpaceDN w:val="0"/>
        <w:adjustRightInd w:val="0"/>
        <w:spacing w:after="0" w:line="240" w:lineRule="auto"/>
        <w:ind w:firstLine="709"/>
        <w:jc w:val="both"/>
        <w:rPr>
          <w:rFonts w:ascii="Arial" w:hAnsi="Arial" w:cs="Arial"/>
          <w:b/>
          <w:sz w:val="24"/>
          <w:szCs w:val="24"/>
        </w:rPr>
      </w:pPr>
      <w:r>
        <w:rPr>
          <w:rFonts w:ascii="Arial" w:hAnsi="Arial" w:cs="Arial"/>
          <w:b/>
          <w:sz w:val="24"/>
          <w:szCs w:val="24"/>
        </w:rPr>
        <w:t>Перечень видов работ по благоустройству общественных территорий (пространств) включает:</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lastRenderedPageBreak/>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1704E1" w:rsidRDefault="001704E1" w:rsidP="001704E1">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1704E1" w:rsidRDefault="001704E1" w:rsidP="001704E1">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1704E1" w:rsidRDefault="001704E1" w:rsidP="001704E1">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1704E1" w:rsidRDefault="001704E1" w:rsidP="001704E1">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1704E1" w:rsidRDefault="001704E1" w:rsidP="001704E1">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1704E1" w:rsidRDefault="001704E1" w:rsidP="001704E1">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1704E1" w:rsidRDefault="001704E1" w:rsidP="001704E1">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1704E1" w:rsidRDefault="001704E1" w:rsidP="001704E1">
      <w:pPr>
        <w:pStyle w:val="ConsPlusNormal0"/>
        <w:ind w:firstLine="0"/>
        <w:jc w:val="both"/>
        <w:rPr>
          <w:sz w:val="24"/>
          <w:szCs w:val="24"/>
        </w:rPr>
      </w:pPr>
      <w:r>
        <w:rPr>
          <w:sz w:val="24"/>
          <w:szCs w:val="24"/>
        </w:rPr>
        <w:t xml:space="preserve">- направление соглашений о благоустройстве собственниками (пользователями) </w:t>
      </w:r>
      <w:r>
        <w:rPr>
          <w:sz w:val="24"/>
          <w:szCs w:val="24"/>
        </w:rPr>
        <w:lastRenderedPageBreak/>
        <w:t>индивидуальных жилых домов и собственниками (землепользователями) земельных участков указанных домов для добровольного заключения;</w:t>
      </w:r>
    </w:p>
    <w:p w:rsidR="001704E1" w:rsidRDefault="001704E1" w:rsidP="001704E1">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1704E1" w:rsidRDefault="001704E1" w:rsidP="001704E1">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1704E1" w:rsidRDefault="001704E1" w:rsidP="001704E1">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1704E1" w:rsidRDefault="001704E1" w:rsidP="001704E1">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1704E1" w:rsidRDefault="001704E1" w:rsidP="001704E1">
      <w:pPr>
        <w:spacing w:after="0" w:line="240" w:lineRule="auto"/>
        <w:ind w:firstLine="567"/>
        <w:jc w:val="both"/>
        <w:rPr>
          <w:rFonts w:ascii="Arial" w:hAnsi="Arial" w:cs="Arial"/>
          <w:b/>
          <w:sz w:val="24"/>
          <w:szCs w:val="24"/>
        </w:rPr>
      </w:pPr>
      <w:r>
        <w:rPr>
          <w:rFonts w:ascii="Arial" w:hAnsi="Arial" w:cs="Arial"/>
          <w:b/>
          <w:sz w:val="24"/>
          <w:szCs w:val="24"/>
        </w:rPr>
        <w:t xml:space="preserve">В рамках указанной подпрограммы запланирована реализация следующих основных мероприятий: </w:t>
      </w:r>
    </w:p>
    <w:p w:rsidR="001704E1" w:rsidRDefault="001704E1" w:rsidP="001704E1">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1704E1" w:rsidRDefault="001704E1" w:rsidP="001704E1">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1704E1" w:rsidRDefault="001704E1" w:rsidP="001704E1">
      <w:pPr>
        <w:spacing w:after="0" w:line="240" w:lineRule="auto"/>
        <w:ind w:firstLine="567"/>
        <w:jc w:val="both"/>
        <w:rPr>
          <w:rFonts w:ascii="Arial" w:hAnsi="Arial" w:cs="Arial"/>
          <w:sz w:val="24"/>
          <w:szCs w:val="24"/>
        </w:rPr>
      </w:pPr>
    </w:p>
    <w:p w:rsidR="001704E1" w:rsidRDefault="001704E1" w:rsidP="001704E1">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1704E1" w:rsidRDefault="001704E1" w:rsidP="001704E1">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1704E1" w:rsidRDefault="001704E1" w:rsidP="001704E1">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1704E1" w:rsidRDefault="001704E1" w:rsidP="001704E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1704E1" w:rsidRDefault="001704E1" w:rsidP="001704E1">
      <w:pPr>
        <w:spacing w:after="0" w:line="240" w:lineRule="auto"/>
        <w:rPr>
          <w:rFonts w:ascii="Arial" w:hAnsi="Arial" w:cs="Arial"/>
          <w:b/>
          <w:sz w:val="24"/>
          <w:szCs w:val="24"/>
          <w:lang w:eastAsia="ru-RU"/>
        </w:rPr>
      </w:pPr>
    </w:p>
    <w:p w:rsidR="001704E1" w:rsidRDefault="001704E1" w:rsidP="001704E1">
      <w:pPr>
        <w:pStyle w:val="af7"/>
        <w:numPr>
          <w:ilvl w:val="0"/>
          <w:numId w:val="3"/>
        </w:numPr>
        <w:jc w:val="center"/>
        <w:outlineLvl w:val="0"/>
        <w:rPr>
          <w:rFonts w:ascii="Arial" w:hAnsi="Arial" w:cs="Arial"/>
          <w:b/>
        </w:rPr>
      </w:pPr>
      <w:r>
        <w:rPr>
          <w:rFonts w:ascii="Arial" w:hAnsi="Arial" w:cs="Arial"/>
          <w:b/>
        </w:rPr>
        <w:t>Обобщенная характеристика основных мероприятий.</w:t>
      </w:r>
    </w:p>
    <w:p w:rsidR="001704E1" w:rsidRDefault="001704E1" w:rsidP="001704E1">
      <w:pPr>
        <w:pStyle w:val="af7"/>
        <w:numPr>
          <w:ilvl w:val="0"/>
          <w:numId w:val="9"/>
        </w:numPr>
        <w:jc w:val="both"/>
        <w:rPr>
          <w:rFonts w:ascii="Arial" w:hAnsi="Arial" w:cs="Arial"/>
          <w:b/>
        </w:rPr>
      </w:pPr>
      <w:r>
        <w:rPr>
          <w:rFonts w:ascii="Arial" w:hAnsi="Arial" w:cs="Arial"/>
          <w:b/>
        </w:rPr>
        <w:lastRenderedPageBreak/>
        <w:t>«Комфортная городская среда».</w:t>
      </w:r>
    </w:p>
    <w:p w:rsidR="001704E1" w:rsidRDefault="001704E1" w:rsidP="001704E1">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1704E1" w:rsidRDefault="001704E1" w:rsidP="001704E1">
      <w:pPr>
        <w:pStyle w:val="af7"/>
        <w:numPr>
          <w:ilvl w:val="0"/>
          <w:numId w:val="9"/>
        </w:numPr>
        <w:jc w:val="both"/>
        <w:rPr>
          <w:rFonts w:ascii="Arial" w:hAnsi="Arial" w:cs="Arial"/>
          <w:b/>
        </w:rPr>
      </w:pPr>
      <w:r>
        <w:rPr>
          <w:rFonts w:ascii="Arial" w:hAnsi="Arial" w:cs="Arial"/>
          <w:b/>
        </w:rPr>
        <w:t>«Благоустройство территорий».</w:t>
      </w:r>
    </w:p>
    <w:p w:rsidR="001704E1" w:rsidRDefault="001704E1" w:rsidP="001704E1">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1704E1" w:rsidRDefault="001704E1" w:rsidP="001704E1">
      <w:pPr>
        <w:pStyle w:val="af7"/>
        <w:numPr>
          <w:ilvl w:val="0"/>
          <w:numId w:val="9"/>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1704E1" w:rsidRDefault="001704E1" w:rsidP="001704E1">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1704E1" w:rsidRDefault="001704E1" w:rsidP="001704E1">
      <w:pPr>
        <w:spacing w:after="0" w:line="240" w:lineRule="auto"/>
        <w:outlineLvl w:val="0"/>
        <w:rPr>
          <w:rFonts w:ascii="Arial" w:hAnsi="Arial" w:cs="Arial"/>
          <w:b/>
          <w:sz w:val="24"/>
          <w:szCs w:val="24"/>
          <w:lang w:eastAsia="ru-RU"/>
        </w:rPr>
      </w:pPr>
    </w:p>
    <w:p w:rsidR="001704E1" w:rsidRDefault="001704E1" w:rsidP="001704E1">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1704E1" w:rsidRDefault="001704E1" w:rsidP="001704E1">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1704E1" w:rsidRDefault="001704E1" w:rsidP="001704E1">
      <w:pPr>
        <w:spacing w:after="0" w:line="240" w:lineRule="auto"/>
        <w:ind w:firstLine="709"/>
        <w:jc w:val="both"/>
        <w:rPr>
          <w:rFonts w:ascii="Arial" w:hAnsi="Arial" w:cs="Arial"/>
          <w:bCs/>
          <w:sz w:val="24"/>
          <w:szCs w:val="24"/>
          <w:lang w:eastAsia="ru-RU"/>
        </w:rPr>
      </w:pPr>
    </w:p>
    <w:p w:rsidR="001704E1" w:rsidRDefault="001704E1" w:rsidP="001704E1">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1704E1" w:rsidRDefault="001704E1" w:rsidP="001704E1">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1704E1" w:rsidRPr="001704E1" w:rsidRDefault="001704E1" w:rsidP="001704E1">
      <w:pPr>
        <w:spacing w:after="0" w:line="240" w:lineRule="auto"/>
        <w:ind w:firstLine="709"/>
        <w:outlineLvl w:val="0"/>
        <w:rPr>
          <w:rFonts w:ascii="Arial" w:hAnsi="Arial" w:cs="Arial"/>
          <w:b/>
          <w:color w:val="0E60B9"/>
          <w:sz w:val="24"/>
          <w:szCs w:val="24"/>
          <w:shd w:val="clear" w:color="auto" w:fill="FFFFFF"/>
        </w:rPr>
      </w:pPr>
    </w:p>
    <w:p w:rsidR="001704E1" w:rsidRPr="001704E1" w:rsidRDefault="001704E1" w:rsidP="001704E1">
      <w:pPr>
        <w:spacing w:after="0" w:line="240" w:lineRule="auto"/>
        <w:ind w:firstLine="709"/>
        <w:outlineLvl w:val="0"/>
        <w:rPr>
          <w:rFonts w:ascii="Arial" w:hAnsi="Arial" w:cs="Arial"/>
          <w:b/>
          <w:color w:val="0E60B9"/>
          <w:sz w:val="24"/>
          <w:szCs w:val="24"/>
          <w:shd w:val="clear" w:color="auto" w:fill="FFFFFF"/>
        </w:rPr>
      </w:pPr>
    </w:p>
    <w:p w:rsidR="001704E1" w:rsidRDefault="001704E1" w:rsidP="001704E1">
      <w:pPr>
        <w:pStyle w:val="af7"/>
        <w:numPr>
          <w:ilvl w:val="0"/>
          <w:numId w:val="10"/>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1704E1" w:rsidRDefault="001704E1" w:rsidP="001704E1">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1704E1" w:rsidRDefault="001704E1" w:rsidP="001704E1">
      <w:pPr>
        <w:spacing w:after="0" w:line="240" w:lineRule="auto"/>
        <w:jc w:val="both"/>
        <w:rPr>
          <w:rFonts w:ascii="Arial" w:hAnsi="Arial" w:cs="Arial"/>
          <w:color w:val="FFFFFF"/>
          <w:sz w:val="24"/>
          <w:szCs w:val="24"/>
          <w:lang w:eastAsia="ru-RU"/>
        </w:rPr>
      </w:pPr>
    </w:p>
    <w:p w:rsidR="001704E1" w:rsidRDefault="001704E1" w:rsidP="001704E1">
      <w:pPr>
        <w:pStyle w:val="af7"/>
        <w:numPr>
          <w:ilvl w:val="0"/>
          <w:numId w:val="11"/>
        </w:numPr>
        <w:jc w:val="both"/>
        <w:rPr>
          <w:rFonts w:ascii="Arial" w:hAnsi="Arial" w:cs="Arial"/>
          <w:color w:val="000000"/>
        </w:rPr>
      </w:pPr>
      <w:bookmarkStart w:id="10" w:name="OLE_LINK86"/>
      <w:bookmarkStart w:id="11" w:name="OLE_LINK85"/>
      <w:bookmarkStart w:id="12"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1704E1" w:rsidRDefault="001704E1" w:rsidP="001704E1">
      <w:pPr>
        <w:spacing w:after="0" w:line="240" w:lineRule="auto"/>
        <w:jc w:val="both"/>
        <w:rPr>
          <w:rFonts w:ascii="Arial" w:hAnsi="Arial" w:cs="Arial"/>
          <w:sz w:val="24"/>
          <w:szCs w:val="24"/>
          <w:lang w:eastAsia="ru-RU"/>
        </w:rPr>
      </w:pPr>
      <w:bookmarkStart w:id="13" w:name="OLE_LINK14"/>
      <w:bookmarkStart w:id="14"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3"/>
    <w:bookmarkEnd w:id="14"/>
    <w:p w:rsidR="001704E1" w:rsidRDefault="001704E1" w:rsidP="001704E1">
      <w:pPr>
        <w:spacing w:after="0" w:line="240" w:lineRule="auto"/>
        <w:jc w:val="both"/>
        <w:rPr>
          <w:rFonts w:ascii="Arial" w:hAnsi="Arial" w:cs="Arial"/>
          <w:color w:val="000000"/>
          <w:sz w:val="24"/>
          <w:szCs w:val="24"/>
          <w:lang w:eastAsia="ru-RU"/>
        </w:rPr>
      </w:pPr>
    </w:p>
    <w:p w:rsidR="001704E1" w:rsidRDefault="001704E1" w:rsidP="001704E1">
      <w:pPr>
        <w:pStyle w:val="af7"/>
        <w:numPr>
          <w:ilvl w:val="0"/>
          <w:numId w:val="12"/>
        </w:numPr>
        <w:jc w:val="both"/>
        <w:rPr>
          <w:rFonts w:ascii="Arial" w:hAnsi="Arial" w:cs="Arial"/>
          <w:color w:val="000000"/>
        </w:rPr>
      </w:pPr>
      <w:r>
        <w:rPr>
          <w:rFonts w:ascii="Arial" w:hAnsi="Arial" w:cs="Arial"/>
          <w:color w:val="000000"/>
        </w:rPr>
        <w:lastRenderedPageBreak/>
        <w:t>«Количество разработанных  концепций  благоустройства общественных территорий».</w:t>
      </w:r>
    </w:p>
    <w:p w:rsidR="001704E1" w:rsidRDefault="001704E1" w:rsidP="001704E1">
      <w:pPr>
        <w:spacing w:after="0" w:line="240" w:lineRule="auto"/>
        <w:jc w:val="both"/>
        <w:rPr>
          <w:rFonts w:ascii="Arial" w:hAnsi="Arial" w:cs="Arial"/>
          <w:sz w:val="24"/>
          <w:szCs w:val="24"/>
          <w:lang w:eastAsia="ru-RU"/>
        </w:rPr>
      </w:pPr>
      <w:bookmarkStart w:id="15" w:name="OLE_LINK16"/>
      <w:bookmarkStart w:id="16"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7" w:name="OLE_LINK12"/>
      <w:bookmarkStart w:id="18" w:name="OLE_LINK11"/>
      <w:r>
        <w:rPr>
          <w:rFonts w:ascii="Arial" w:hAnsi="Arial" w:cs="Arial"/>
          <w:sz w:val="24"/>
          <w:szCs w:val="24"/>
          <w:lang w:eastAsia="ru-RU"/>
        </w:rPr>
        <w:t>показатель  определяется  на основании планов по благоустройству.</w:t>
      </w:r>
      <w:bookmarkEnd w:id="17"/>
      <w:bookmarkEnd w:id="18"/>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5"/>
    <w:bookmarkEnd w:id="16"/>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2"/>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1704E1" w:rsidRDefault="001704E1" w:rsidP="001704E1">
      <w:pPr>
        <w:spacing w:after="0" w:line="240" w:lineRule="auto"/>
        <w:jc w:val="both"/>
        <w:rPr>
          <w:rFonts w:ascii="Arial" w:hAnsi="Arial" w:cs="Arial"/>
          <w:sz w:val="24"/>
          <w:szCs w:val="24"/>
          <w:lang w:eastAsia="ru-RU"/>
        </w:rPr>
      </w:pPr>
      <w:bookmarkStart w:id="19" w:name="OLE_LINK18"/>
      <w:bookmarkStart w:id="20"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9"/>
    <w:bookmarkEnd w:id="20"/>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2"/>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1704E1" w:rsidRDefault="001704E1" w:rsidP="001704E1">
      <w:pPr>
        <w:spacing w:after="0"/>
        <w:jc w:val="both"/>
        <w:rPr>
          <w:rFonts w:ascii="Arial" w:hAnsi="Arial" w:cs="Arial"/>
          <w:color w:val="000000"/>
          <w:sz w:val="24"/>
          <w:szCs w:val="24"/>
          <w:shd w:val="clear" w:color="auto" w:fill="FFFFFF"/>
        </w:rPr>
      </w:pPr>
      <w:bookmarkStart w:id="21" w:name="OLE_LINK20"/>
      <w:bookmarkStart w:id="22"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1704E1" w:rsidRDefault="001704E1" w:rsidP="001704E1">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1704E1" w:rsidRDefault="001704E1" w:rsidP="001704E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1704E1" w:rsidRDefault="001704E1" w:rsidP="001704E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1704E1" w:rsidRDefault="001704E1" w:rsidP="001704E1">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3" w:name="OLE_LINK10"/>
      <w:bookmarkStart w:id="24" w:name="OLE_LINK9"/>
      <w:r>
        <w:rPr>
          <w:rFonts w:ascii="Arial" w:hAnsi="Arial" w:cs="Arial"/>
          <w:color w:val="000000"/>
          <w:sz w:val="24"/>
          <w:szCs w:val="24"/>
          <w:shd w:val="clear" w:color="auto" w:fill="FFFFFF"/>
        </w:rPr>
        <w:t>,</w:t>
      </w:r>
      <w:bookmarkEnd w:id="23"/>
      <w:bookmarkEnd w:id="24"/>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1"/>
    <w:bookmarkEnd w:id="22"/>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1704E1" w:rsidRDefault="001704E1" w:rsidP="001704E1">
      <w:pPr>
        <w:spacing w:after="0"/>
        <w:jc w:val="both"/>
        <w:rPr>
          <w:rFonts w:ascii="Arial" w:hAnsi="Arial" w:cs="Arial"/>
          <w:color w:val="000000"/>
          <w:sz w:val="24"/>
          <w:szCs w:val="24"/>
          <w:shd w:val="clear" w:color="auto" w:fill="FFFFFF"/>
        </w:rPr>
      </w:pPr>
      <w:bookmarkStart w:id="25" w:name="OLE_LINK22"/>
      <w:bookmarkStart w:id="26"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1704E1" w:rsidRDefault="001704E1" w:rsidP="001704E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1704E1" w:rsidRDefault="001704E1" w:rsidP="001704E1">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1704E1" w:rsidRDefault="001704E1" w:rsidP="001704E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1704E1" w:rsidRDefault="001704E1" w:rsidP="001704E1">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5"/>
    <w:bookmarkEnd w:id="26"/>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2"/>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1704E1" w:rsidRDefault="001704E1" w:rsidP="001704E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1704E1" w:rsidRDefault="001704E1" w:rsidP="001704E1">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1704E1" w:rsidRDefault="001704E1" w:rsidP="001704E1">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2"/>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1704E1" w:rsidRDefault="001704E1" w:rsidP="001704E1">
      <w:pPr>
        <w:spacing w:after="0" w:line="240" w:lineRule="auto"/>
        <w:jc w:val="both"/>
        <w:rPr>
          <w:rFonts w:ascii="Arial" w:hAnsi="Arial" w:cs="Arial"/>
          <w:sz w:val="24"/>
          <w:szCs w:val="24"/>
        </w:rPr>
      </w:pPr>
      <w:bookmarkStart w:id="27" w:name="OLE_LINK24"/>
      <w:bookmarkStart w:id="28" w:name="OLE_LINK23"/>
      <w:r>
        <w:rPr>
          <w:rFonts w:ascii="Arial" w:hAnsi="Arial" w:cs="Arial"/>
          <w:sz w:val="24"/>
          <w:szCs w:val="24"/>
          <w:u w:val="single"/>
        </w:rPr>
        <w:lastRenderedPageBreak/>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1704E1" w:rsidRDefault="001704E1" w:rsidP="001704E1">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1704E1" w:rsidRDefault="001704E1" w:rsidP="001704E1">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1704E1" w:rsidRDefault="001704E1" w:rsidP="001704E1">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7"/>
    <w:bookmarkEnd w:id="28"/>
    <w:p w:rsidR="001704E1" w:rsidRDefault="001704E1" w:rsidP="001704E1">
      <w:pPr>
        <w:spacing w:after="0" w:line="240" w:lineRule="auto"/>
        <w:rPr>
          <w:rFonts w:ascii="Arial" w:hAnsi="Arial" w:cs="Arial"/>
          <w:b/>
          <w:color w:val="FF0000"/>
          <w:sz w:val="24"/>
          <w:szCs w:val="24"/>
          <w:lang w:eastAsia="ru-RU"/>
        </w:rPr>
      </w:pPr>
    </w:p>
    <w:p w:rsidR="001704E1" w:rsidRDefault="001704E1" w:rsidP="001704E1">
      <w:pPr>
        <w:pStyle w:val="af7"/>
        <w:numPr>
          <w:ilvl w:val="0"/>
          <w:numId w:val="12"/>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1704E1" w:rsidRDefault="001704E1" w:rsidP="001704E1">
      <w:pPr>
        <w:spacing w:after="0" w:line="240" w:lineRule="auto"/>
        <w:jc w:val="both"/>
        <w:rPr>
          <w:rFonts w:ascii="Arial" w:hAnsi="Arial" w:cs="Arial"/>
          <w:sz w:val="24"/>
          <w:szCs w:val="24"/>
        </w:rPr>
      </w:pPr>
      <w:bookmarkStart w:id="29" w:name="OLE_LINK26"/>
      <w:bookmarkStart w:id="30" w:name="OLE_LINK25"/>
      <w:bookmarkStart w:id="31" w:name="OLE_LINK28"/>
      <w:bookmarkStart w:id="32"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1704E1" w:rsidRDefault="001704E1" w:rsidP="001704E1">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1704E1" w:rsidRDefault="001704E1" w:rsidP="001704E1">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1704E1" w:rsidRDefault="001704E1" w:rsidP="001704E1">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9"/>
      <w:bookmarkEnd w:id="30"/>
      <w:r>
        <w:rPr>
          <w:rFonts w:ascii="Arial" w:hAnsi="Arial" w:cs="Arial"/>
          <w:sz w:val="24"/>
          <w:szCs w:val="24"/>
          <w:lang w:eastAsia="ru-RU"/>
        </w:rPr>
        <w:t>полученных иными способами.</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1704E1" w:rsidRDefault="001704E1" w:rsidP="001704E1">
      <w:pPr>
        <w:spacing w:after="0" w:line="240" w:lineRule="auto"/>
        <w:rPr>
          <w:rFonts w:ascii="Arial" w:hAnsi="Arial" w:cs="Arial"/>
          <w:b/>
          <w:sz w:val="24"/>
          <w:szCs w:val="24"/>
          <w:lang w:eastAsia="ru-RU"/>
        </w:rPr>
      </w:pPr>
    </w:p>
    <w:p w:rsidR="001704E1" w:rsidRDefault="001704E1" w:rsidP="001704E1">
      <w:pPr>
        <w:pStyle w:val="af7"/>
        <w:numPr>
          <w:ilvl w:val="0"/>
          <w:numId w:val="12"/>
        </w:numPr>
        <w:jc w:val="both"/>
        <w:rPr>
          <w:rFonts w:ascii="Arial" w:hAnsi="Arial" w:cs="Arial"/>
          <w:color w:val="000000"/>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1704E1" w:rsidRDefault="001704E1" w:rsidP="001704E1">
      <w:pPr>
        <w:jc w:val="both"/>
        <w:rPr>
          <w:rFonts w:ascii="Arial" w:hAnsi="Arial" w:cs="Arial"/>
          <w:color w:val="000000"/>
          <w:sz w:val="24"/>
          <w:szCs w:val="24"/>
        </w:rPr>
      </w:pPr>
      <w:bookmarkStart w:id="33" w:name="OLE_LINK36"/>
      <w:bookmarkStart w:id="34"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1704E1" w:rsidRDefault="001704E1" w:rsidP="001704E1">
      <w:pPr>
        <w:spacing w:after="0" w:line="240" w:lineRule="auto"/>
        <w:rPr>
          <w:rFonts w:ascii="Arial" w:hAnsi="Arial" w:cs="Arial"/>
          <w:color w:val="000000"/>
          <w:sz w:val="24"/>
          <w:szCs w:val="24"/>
          <w:lang w:eastAsia="ru-RU"/>
        </w:rPr>
      </w:pPr>
      <w:bookmarkStart w:id="35" w:name="OLE_LINK34"/>
      <w:bookmarkStart w:id="36" w:name="OLE_LINK33"/>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5"/>
    <w:bookmarkEnd w:id="36"/>
    <w:p w:rsidR="001704E1" w:rsidRDefault="001704E1" w:rsidP="001704E1">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3"/>
    <w:bookmarkEnd w:id="34"/>
    <w:p w:rsidR="001704E1" w:rsidRDefault="001704E1" w:rsidP="001704E1">
      <w:pPr>
        <w:spacing w:after="0" w:line="240" w:lineRule="auto"/>
        <w:jc w:val="both"/>
        <w:rPr>
          <w:rFonts w:ascii="Arial" w:hAnsi="Arial" w:cs="Arial"/>
          <w:color w:val="000000"/>
          <w:sz w:val="24"/>
          <w:szCs w:val="24"/>
          <w:lang w:eastAsia="ru-RU"/>
        </w:rPr>
      </w:pPr>
    </w:p>
    <w:p w:rsidR="001704E1" w:rsidRDefault="001704E1" w:rsidP="001704E1">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1704E1" w:rsidRDefault="001704E1" w:rsidP="001704E1">
      <w:pPr>
        <w:spacing w:after="0" w:line="240" w:lineRule="auto"/>
        <w:jc w:val="both"/>
        <w:rPr>
          <w:rFonts w:ascii="Arial" w:hAnsi="Arial" w:cs="Arial"/>
          <w:color w:val="000000"/>
          <w:sz w:val="24"/>
          <w:szCs w:val="24"/>
          <w:u w:val="single"/>
          <w:lang w:eastAsia="ru-RU"/>
        </w:rPr>
      </w:pPr>
      <w:bookmarkStart w:id="37" w:name="OLE_LINK32"/>
      <w:bookmarkStart w:id="38" w:name="OLE_LINK31"/>
      <w:r>
        <w:rPr>
          <w:rFonts w:ascii="Arial" w:hAnsi="Arial" w:cs="Arial"/>
          <w:color w:val="000000"/>
          <w:sz w:val="24"/>
          <w:szCs w:val="24"/>
          <w:u w:val="single"/>
          <w:lang w:eastAsia="ru-RU"/>
        </w:rPr>
        <w:t xml:space="preserve">Порядок расчета: </w:t>
      </w:r>
    </w:p>
    <w:p w:rsidR="001704E1" w:rsidRDefault="001704E1" w:rsidP="001704E1">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 xml:space="preserve">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w:t>
      </w:r>
      <w:r>
        <w:rPr>
          <w:rFonts w:ascii="Arial" w:hAnsi="Arial" w:cs="Arial"/>
          <w:color w:val="000000"/>
          <w:sz w:val="24"/>
          <w:szCs w:val="24"/>
          <w:shd w:val="clear" w:color="auto" w:fill="FFFFFF"/>
        </w:rPr>
        <w:lastRenderedPageBreak/>
        <w:t>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1704E1" w:rsidRDefault="001704E1" w:rsidP="001704E1">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9" w:name="OLE_LINK30"/>
      <w:bookmarkStart w:id="40" w:name="OLE_LINK29"/>
      <w:r>
        <w:rPr>
          <w:rFonts w:ascii="Arial" w:hAnsi="Arial" w:cs="Arial"/>
          <w:sz w:val="24"/>
          <w:szCs w:val="24"/>
          <w:lang w:eastAsia="ru-RU"/>
        </w:rPr>
        <w:t>.</w:t>
      </w:r>
      <w:bookmarkEnd w:id="39"/>
      <w:bookmarkEnd w:id="40"/>
    </w:p>
    <w:bookmarkEnd w:id="37"/>
    <w:bookmarkEnd w:id="38"/>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2"/>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1704E1" w:rsidRDefault="001704E1" w:rsidP="001704E1">
      <w:pPr>
        <w:pStyle w:val="af7"/>
        <w:ind w:left="0" w:firstLine="360"/>
        <w:jc w:val="both"/>
        <w:rPr>
          <w:rFonts w:ascii="Arial" w:hAnsi="Arial" w:cs="Arial"/>
        </w:rPr>
      </w:pPr>
      <w:bookmarkStart w:id="41" w:name="OLE_LINK38"/>
      <w:bookmarkStart w:id="42"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1704E1" w:rsidRDefault="001704E1" w:rsidP="001704E1">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1704E1" w:rsidRDefault="001704E1" w:rsidP="001704E1">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1704E1" w:rsidRDefault="001704E1" w:rsidP="001704E1">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1704E1" w:rsidRDefault="001704E1" w:rsidP="001704E1">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1704E1" w:rsidRDefault="001704E1" w:rsidP="001704E1">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1704E1" w:rsidRDefault="001704E1" w:rsidP="001704E1">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41"/>
    <w:bookmarkEnd w:id="42"/>
    <w:p w:rsidR="001704E1" w:rsidRDefault="001704E1" w:rsidP="001704E1">
      <w:pPr>
        <w:spacing w:after="0" w:line="240" w:lineRule="auto"/>
        <w:jc w:val="both"/>
        <w:rPr>
          <w:rFonts w:ascii="Arial" w:hAnsi="Arial" w:cs="Arial"/>
          <w:sz w:val="24"/>
          <w:szCs w:val="24"/>
          <w:lang w:eastAsia="ru-RU"/>
        </w:rPr>
      </w:pPr>
    </w:p>
    <w:p w:rsidR="001704E1" w:rsidRDefault="001704E1" w:rsidP="001704E1">
      <w:pPr>
        <w:spacing w:after="0" w:line="240" w:lineRule="auto"/>
        <w:jc w:val="both"/>
        <w:rPr>
          <w:rFonts w:ascii="Arial" w:hAnsi="Arial" w:cs="Arial"/>
          <w:color w:val="000000"/>
          <w:sz w:val="24"/>
          <w:szCs w:val="24"/>
          <w:shd w:val="clear" w:color="auto" w:fill="FFFFFF"/>
        </w:rPr>
      </w:pPr>
    </w:p>
    <w:p w:rsidR="001704E1" w:rsidRDefault="001704E1" w:rsidP="001704E1">
      <w:pPr>
        <w:pStyle w:val="af7"/>
        <w:numPr>
          <w:ilvl w:val="0"/>
          <w:numId w:val="12"/>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1704E1" w:rsidRDefault="001704E1" w:rsidP="001704E1">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1704E1" w:rsidRDefault="001704E1" w:rsidP="001704E1">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1704E1" w:rsidRDefault="001704E1" w:rsidP="001704E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1704E1" w:rsidRDefault="001704E1" w:rsidP="001704E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процент.</w:t>
      </w:r>
    </w:p>
    <w:p w:rsidR="001704E1" w:rsidRDefault="001704E1" w:rsidP="001704E1">
      <w:pPr>
        <w:spacing w:after="0" w:line="240" w:lineRule="auto"/>
        <w:rPr>
          <w:rFonts w:ascii="Arial" w:hAnsi="Arial" w:cs="Arial"/>
          <w:b/>
          <w:sz w:val="24"/>
          <w:szCs w:val="24"/>
          <w:lang w:eastAsia="ru-RU"/>
        </w:rPr>
      </w:pPr>
    </w:p>
    <w:p w:rsidR="001704E1" w:rsidRDefault="001704E1" w:rsidP="001704E1">
      <w:pPr>
        <w:pStyle w:val="af7"/>
        <w:numPr>
          <w:ilvl w:val="0"/>
          <w:numId w:val="12"/>
        </w:numPr>
        <w:jc w:val="both"/>
        <w:rPr>
          <w:rFonts w:ascii="Arial" w:hAnsi="Arial" w:cs="Arial"/>
          <w:color w:val="000000"/>
          <w:shd w:val="clear" w:color="auto" w:fill="FFFFFF"/>
        </w:rPr>
      </w:pPr>
      <w:r>
        <w:rPr>
          <w:rFonts w:ascii="Arial" w:hAnsi="Arial" w:cs="Arial"/>
          <w:color w:val="000000"/>
          <w:shd w:val="clear" w:color="auto" w:fill="FFFFFF"/>
        </w:rPr>
        <w:t>«</w:t>
      </w:r>
      <w:bookmarkStart w:id="43" w:name="OLE_LINK46"/>
      <w:bookmarkStart w:id="44"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3"/>
      <w:bookmarkEnd w:id="44"/>
      <w:r>
        <w:rPr>
          <w:rFonts w:ascii="Arial" w:hAnsi="Arial" w:cs="Arial"/>
          <w:color w:val="000000"/>
          <w:shd w:val="clear" w:color="auto" w:fill="FFFFFF"/>
        </w:rPr>
        <w:t>».</w:t>
      </w:r>
    </w:p>
    <w:p w:rsidR="001704E1" w:rsidRDefault="001704E1" w:rsidP="001704E1">
      <w:pPr>
        <w:spacing w:after="0" w:line="240" w:lineRule="auto"/>
        <w:jc w:val="both"/>
        <w:rPr>
          <w:rFonts w:ascii="Arial" w:hAnsi="Arial" w:cs="Arial"/>
          <w:color w:val="000000"/>
          <w:sz w:val="24"/>
          <w:szCs w:val="24"/>
          <w:shd w:val="clear" w:color="auto" w:fill="FFFFFF"/>
        </w:rPr>
      </w:pPr>
      <w:bookmarkStart w:id="45" w:name="OLE_LINK40"/>
      <w:bookmarkStart w:id="46"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1704E1" w:rsidRDefault="001704E1" w:rsidP="001704E1">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5"/>
    <w:bookmarkEnd w:id="46"/>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2"/>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7" w:name="OLE_LINK42"/>
      <w:bookmarkStart w:id="48" w:name="OLE_LINK41"/>
      <w:r>
        <w:rPr>
          <w:rFonts w:ascii="Arial" w:hAnsi="Arial" w:cs="Arial"/>
          <w:sz w:val="24"/>
          <w:szCs w:val="24"/>
          <w:lang w:eastAsia="ru-RU"/>
        </w:rPr>
        <w:t>,</w:t>
      </w:r>
      <w:bookmarkEnd w:id="47"/>
      <w:bookmarkEnd w:id="48"/>
      <w:r>
        <w:rPr>
          <w:rFonts w:ascii="Arial" w:hAnsi="Arial" w:cs="Arial"/>
          <w:sz w:val="24"/>
          <w:szCs w:val="24"/>
          <w:lang w:eastAsia="ru-RU"/>
        </w:rPr>
        <w:t xml:space="preserve"> подлежащих уборке».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1704E1" w:rsidRDefault="001704E1" w:rsidP="001704E1">
      <w:pPr>
        <w:spacing w:after="0" w:line="240" w:lineRule="auto"/>
        <w:jc w:val="both"/>
        <w:rPr>
          <w:rFonts w:ascii="Arial" w:hAnsi="Arial" w:cs="Arial"/>
          <w:sz w:val="24"/>
          <w:szCs w:val="24"/>
          <w:lang w:eastAsia="ru-RU"/>
        </w:rPr>
      </w:pP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1704E1" w:rsidRDefault="001704E1" w:rsidP="001704E1">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1704E1" w:rsidRDefault="001704E1" w:rsidP="001704E1">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1704E1" w:rsidRDefault="001704E1" w:rsidP="001704E1">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1704E1" w:rsidRDefault="001704E1" w:rsidP="001704E1">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1704E1" w:rsidRDefault="001704E1" w:rsidP="001704E1">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3"/>
        </w:numPr>
        <w:jc w:val="both"/>
        <w:rPr>
          <w:rFonts w:ascii="Arial" w:hAnsi="Arial" w:cs="Arial"/>
        </w:rPr>
      </w:pPr>
      <w:r>
        <w:rPr>
          <w:rFonts w:ascii="Arial" w:hAnsi="Arial" w:cs="Arial"/>
        </w:rPr>
        <w:t>«Новогодние ели».</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numPr>
          <w:ilvl w:val="0"/>
          <w:numId w:val="13"/>
        </w:numPr>
        <w:jc w:val="both"/>
        <w:rPr>
          <w:rFonts w:ascii="Arial" w:hAnsi="Arial" w:cs="Arial"/>
        </w:rPr>
      </w:pPr>
      <w:r>
        <w:rPr>
          <w:rFonts w:ascii="Arial" w:hAnsi="Arial" w:cs="Arial"/>
        </w:rPr>
        <w:t>«Новогодние украшения (конструкции)».</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1704E1" w:rsidRDefault="001704E1" w:rsidP="001704E1">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1704E1" w:rsidRDefault="001704E1" w:rsidP="001704E1">
      <w:pPr>
        <w:spacing w:after="0" w:line="240" w:lineRule="auto"/>
        <w:rPr>
          <w:rFonts w:ascii="Arial" w:hAnsi="Arial" w:cs="Arial"/>
          <w:sz w:val="24"/>
          <w:szCs w:val="24"/>
          <w:lang w:eastAsia="ru-RU"/>
        </w:rPr>
      </w:pPr>
    </w:p>
    <w:p w:rsidR="001704E1" w:rsidRDefault="001704E1" w:rsidP="001704E1">
      <w:pPr>
        <w:spacing w:after="0" w:line="240" w:lineRule="auto"/>
        <w:ind w:firstLine="708"/>
        <w:rPr>
          <w:rFonts w:ascii="Arial" w:hAnsi="Arial" w:cs="Arial"/>
          <w:sz w:val="24"/>
          <w:szCs w:val="24"/>
          <w:lang w:eastAsia="ru-RU"/>
        </w:rPr>
      </w:pPr>
    </w:p>
    <w:p w:rsidR="001704E1" w:rsidRDefault="001704E1" w:rsidP="001704E1">
      <w:pPr>
        <w:pStyle w:val="af7"/>
        <w:numPr>
          <w:ilvl w:val="0"/>
          <w:numId w:val="13"/>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1704E1" w:rsidRDefault="001704E1" w:rsidP="001704E1">
      <w:pPr>
        <w:spacing w:after="0" w:line="240" w:lineRule="auto"/>
        <w:rPr>
          <w:rFonts w:ascii="Arial" w:hAnsi="Arial" w:cs="Arial"/>
          <w:sz w:val="24"/>
          <w:szCs w:val="24"/>
          <w:lang w:val="en-US" w:eastAsia="ru-RU"/>
        </w:rPr>
      </w:pPr>
    </w:p>
    <w:p w:rsidR="001704E1" w:rsidRDefault="001704E1" w:rsidP="001704E1">
      <w:pPr>
        <w:pStyle w:val="af7"/>
        <w:numPr>
          <w:ilvl w:val="0"/>
          <w:numId w:val="13"/>
        </w:numPr>
        <w:jc w:val="both"/>
        <w:rPr>
          <w:rFonts w:ascii="Arial" w:hAnsi="Arial" w:cs="Arial"/>
        </w:rPr>
      </w:pPr>
      <w:r>
        <w:rPr>
          <w:rFonts w:ascii="Arial" w:hAnsi="Arial" w:cs="Arial"/>
        </w:rPr>
        <w:t>«Количество высаженных деревьев и кустарников».</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lastRenderedPageBreak/>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1704E1" w:rsidRDefault="001704E1" w:rsidP="001704E1">
      <w:pPr>
        <w:spacing w:after="0" w:line="240" w:lineRule="auto"/>
        <w:ind w:firstLine="708"/>
        <w:rPr>
          <w:rFonts w:ascii="Arial" w:hAnsi="Arial" w:cs="Arial"/>
          <w:sz w:val="24"/>
          <w:szCs w:val="24"/>
          <w:lang w:eastAsia="ru-RU"/>
        </w:rPr>
      </w:pPr>
    </w:p>
    <w:p w:rsidR="001704E1" w:rsidRDefault="001704E1" w:rsidP="001704E1">
      <w:pPr>
        <w:pStyle w:val="af7"/>
        <w:numPr>
          <w:ilvl w:val="0"/>
          <w:numId w:val="13"/>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1704E1" w:rsidRDefault="001704E1" w:rsidP="001704E1">
      <w:pPr>
        <w:spacing w:after="0" w:line="240" w:lineRule="auto"/>
        <w:ind w:firstLine="708"/>
        <w:rPr>
          <w:rFonts w:ascii="Arial" w:hAnsi="Arial" w:cs="Arial"/>
          <w:sz w:val="24"/>
          <w:szCs w:val="24"/>
          <w:lang w:eastAsia="ru-RU"/>
        </w:rPr>
      </w:pPr>
    </w:p>
    <w:p w:rsidR="001704E1" w:rsidRDefault="001704E1" w:rsidP="001704E1">
      <w:pPr>
        <w:pStyle w:val="af7"/>
        <w:numPr>
          <w:ilvl w:val="0"/>
          <w:numId w:val="13"/>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1704E1" w:rsidRDefault="001704E1" w:rsidP="001704E1">
      <w:pPr>
        <w:spacing w:after="0" w:line="240" w:lineRule="auto"/>
        <w:ind w:firstLine="708"/>
        <w:rPr>
          <w:rFonts w:ascii="Arial" w:hAnsi="Arial" w:cs="Arial"/>
          <w:sz w:val="24"/>
          <w:szCs w:val="24"/>
          <w:lang w:eastAsia="ru-RU"/>
        </w:rPr>
      </w:pPr>
    </w:p>
    <w:p w:rsidR="001704E1" w:rsidRDefault="001704E1" w:rsidP="001704E1">
      <w:pPr>
        <w:pStyle w:val="af7"/>
        <w:numPr>
          <w:ilvl w:val="0"/>
          <w:numId w:val="13"/>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1704E1" w:rsidRDefault="001704E1" w:rsidP="001704E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1704E1" w:rsidRDefault="001704E1" w:rsidP="001704E1">
      <w:pPr>
        <w:spacing w:after="0" w:line="240" w:lineRule="auto"/>
        <w:jc w:val="both"/>
        <w:rPr>
          <w:rFonts w:ascii="Arial" w:hAnsi="Arial" w:cs="Arial"/>
          <w:sz w:val="24"/>
          <w:szCs w:val="24"/>
          <w:lang w:eastAsia="ru-RU"/>
        </w:rPr>
      </w:pPr>
    </w:p>
    <w:p w:rsidR="001704E1" w:rsidRDefault="001704E1" w:rsidP="001704E1">
      <w:pPr>
        <w:pStyle w:val="af7"/>
        <w:widowControl w:val="0"/>
        <w:numPr>
          <w:ilvl w:val="0"/>
          <w:numId w:val="13"/>
        </w:numPr>
        <w:autoSpaceDE w:val="0"/>
        <w:autoSpaceDN w:val="0"/>
        <w:adjustRightInd w:val="0"/>
        <w:jc w:val="both"/>
        <w:rPr>
          <w:rFonts w:ascii="Arial" w:hAnsi="Arial" w:cs="Arial"/>
        </w:rPr>
      </w:pPr>
      <w:r>
        <w:rPr>
          <w:rFonts w:ascii="Arial" w:hAnsi="Arial" w:cs="Arial"/>
        </w:rPr>
        <w:t>«Закупка техники».</w:t>
      </w:r>
    </w:p>
    <w:p w:rsidR="001704E1" w:rsidRDefault="001704E1" w:rsidP="001704E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1704E1" w:rsidRDefault="001704E1" w:rsidP="001704E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1704E1" w:rsidRDefault="001704E1" w:rsidP="001704E1">
      <w:pPr>
        <w:widowControl w:val="0"/>
        <w:autoSpaceDE w:val="0"/>
        <w:autoSpaceDN w:val="0"/>
        <w:adjustRightInd w:val="0"/>
        <w:spacing w:after="0" w:line="240" w:lineRule="auto"/>
        <w:ind w:firstLine="708"/>
        <w:jc w:val="both"/>
        <w:rPr>
          <w:rFonts w:ascii="Arial" w:hAnsi="Arial" w:cs="Arial"/>
          <w:sz w:val="24"/>
          <w:szCs w:val="24"/>
          <w:lang w:eastAsia="ru-RU"/>
        </w:rPr>
      </w:pPr>
    </w:p>
    <w:p w:rsidR="001704E1" w:rsidRDefault="001704E1" w:rsidP="001704E1">
      <w:pPr>
        <w:pStyle w:val="af7"/>
        <w:numPr>
          <w:ilvl w:val="0"/>
          <w:numId w:val="13"/>
        </w:numPr>
        <w:rPr>
          <w:rFonts w:ascii="Arial" w:hAnsi="Arial" w:cs="Arial"/>
        </w:rPr>
      </w:pPr>
      <w:r>
        <w:rPr>
          <w:rFonts w:ascii="Arial" w:hAnsi="Arial" w:cs="Arial"/>
        </w:rPr>
        <w:t xml:space="preserve">«Количество отремонтированных подъездов МКД». </w:t>
      </w:r>
    </w:p>
    <w:p w:rsidR="001704E1" w:rsidRDefault="001704E1" w:rsidP="001704E1">
      <w:pPr>
        <w:spacing w:after="0" w:line="240" w:lineRule="auto"/>
        <w:jc w:val="both"/>
        <w:rPr>
          <w:rFonts w:ascii="Arial" w:hAnsi="Arial" w:cs="Arial"/>
          <w:sz w:val="24"/>
          <w:szCs w:val="24"/>
          <w:lang w:eastAsia="ru-RU"/>
        </w:rPr>
      </w:pPr>
      <w:bookmarkStart w:id="49" w:name="OLE_LINK65"/>
      <w:bookmarkStart w:id="50"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1704E1" w:rsidRDefault="001704E1" w:rsidP="001704E1">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единица.</w:t>
      </w:r>
    </w:p>
    <w:bookmarkEnd w:id="49"/>
    <w:bookmarkEnd w:id="50"/>
    <w:p w:rsidR="001704E1" w:rsidRDefault="001704E1" w:rsidP="001704E1">
      <w:pPr>
        <w:spacing w:after="0" w:line="240" w:lineRule="auto"/>
        <w:contextualSpacing/>
        <w:outlineLvl w:val="0"/>
        <w:rPr>
          <w:rFonts w:ascii="Arial" w:hAnsi="Arial" w:cs="Arial"/>
          <w:b/>
          <w:sz w:val="24"/>
          <w:szCs w:val="24"/>
          <w:lang w:eastAsia="ru-RU"/>
        </w:rPr>
      </w:pPr>
    </w:p>
    <w:p w:rsidR="001704E1" w:rsidRDefault="001704E1" w:rsidP="001704E1">
      <w:pPr>
        <w:spacing w:after="0" w:line="240" w:lineRule="auto"/>
        <w:ind w:firstLine="709"/>
        <w:jc w:val="both"/>
        <w:rPr>
          <w:rFonts w:ascii="Arial" w:hAnsi="Arial" w:cs="Arial"/>
          <w:sz w:val="24"/>
          <w:szCs w:val="24"/>
          <w:lang w:eastAsia="ru-RU"/>
        </w:rPr>
      </w:pPr>
    </w:p>
    <w:p w:rsidR="001704E1" w:rsidRDefault="001704E1" w:rsidP="001704E1">
      <w:pPr>
        <w:numPr>
          <w:ilvl w:val="0"/>
          <w:numId w:val="13"/>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51" w:name="OLE_LINK67"/>
      <w:bookmarkStart w:id="52"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51"/>
      <w:bookmarkEnd w:id="52"/>
      <w:r>
        <w:rPr>
          <w:rFonts w:ascii="Arial" w:hAnsi="Arial" w:cs="Arial"/>
          <w:sz w:val="24"/>
          <w:szCs w:val="24"/>
          <w:lang w:eastAsia="ru-RU"/>
        </w:rPr>
        <w:t>»</w:t>
      </w:r>
      <w:proofErr w:type="gramEnd"/>
    </w:p>
    <w:p w:rsidR="001704E1" w:rsidRDefault="001704E1" w:rsidP="001704E1">
      <w:pPr>
        <w:spacing w:after="0" w:line="240" w:lineRule="auto"/>
        <w:jc w:val="both"/>
        <w:rPr>
          <w:rFonts w:ascii="Arial" w:hAnsi="Arial" w:cs="Arial"/>
          <w:sz w:val="24"/>
          <w:szCs w:val="24"/>
          <w:u w:val="single"/>
          <w:lang w:eastAsia="ru-RU"/>
        </w:rPr>
      </w:pPr>
      <w:bookmarkStart w:id="53" w:name="OLE_LINK69"/>
      <w:bookmarkStart w:id="54"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3"/>
    <w:bookmarkEnd w:id="54"/>
    <w:p w:rsidR="001704E1" w:rsidRDefault="001704E1" w:rsidP="001704E1">
      <w:pPr>
        <w:spacing w:after="0" w:line="240" w:lineRule="auto"/>
        <w:jc w:val="both"/>
        <w:rPr>
          <w:rFonts w:ascii="Arial" w:hAnsi="Arial" w:cs="Arial"/>
          <w:sz w:val="24"/>
          <w:szCs w:val="24"/>
          <w:lang w:eastAsia="ru-RU"/>
        </w:rPr>
      </w:pPr>
    </w:p>
    <w:p w:rsidR="001704E1" w:rsidRDefault="001704E1" w:rsidP="001704E1">
      <w:pPr>
        <w:spacing w:after="0" w:line="240" w:lineRule="auto"/>
        <w:jc w:val="both"/>
        <w:rPr>
          <w:rFonts w:ascii="Arial" w:hAnsi="Arial" w:cs="Arial"/>
          <w:sz w:val="24"/>
          <w:szCs w:val="24"/>
          <w:lang w:eastAsia="ru-RU"/>
        </w:rPr>
      </w:pPr>
    </w:p>
    <w:p w:rsidR="001704E1" w:rsidRDefault="001704E1" w:rsidP="001704E1">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1704E1" w:rsidRDefault="001704E1" w:rsidP="001704E1">
      <w:pPr>
        <w:spacing w:after="0" w:line="240" w:lineRule="auto"/>
        <w:jc w:val="both"/>
        <w:rPr>
          <w:rFonts w:ascii="Arial" w:hAnsi="Arial" w:cs="Arial"/>
          <w:color w:val="000000"/>
          <w:sz w:val="24"/>
          <w:szCs w:val="24"/>
          <w:lang w:eastAsia="ru-RU"/>
        </w:rPr>
      </w:pPr>
      <w:bookmarkStart w:id="55" w:name="OLE_LINK48"/>
      <w:bookmarkStart w:id="56"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1704E1" w:rsidRDefault="001704E1" w:rsidP="001704E1">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1704E1" w:rsidRDefault="001704E1" w:rsidP="001704E1">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5"/>
    <w:bookmarkEnd w:id="56"/>
    <w:p w:rsidR="001704E1" w:rsidRDefault="001704E1" w:rsidP="001704E1">
      <w:pPr>
        <w:spacing w:after="0" w:line="240" w:lineRule="auto"/>
        <w:jc w:val="both"/>
        <w:rPr>
          <w:rFonts w:ascii="Arial" w:hAnsi="Arial" w:cs="Arial"/>
          <w:color w:val="000000"/>
          <w:sz w:val="24"/>
          <w:szCs w:val="24"/>
          <w:lang w:eastAsia="ru-RU"/>
        </w:rPr>
      </w:pPr>
    </w:p>
    <w:p w:rsidR="001704E1" w:rsidRDefault="001704E1" w:rsidP="001704E1">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1704E1" w:rsidRDefault="001704E1" w:rsidP="001704E1">
      <w:pPr>
        <w:spacing w:after="0" w:line="240" w:lineRule="auto"/>
        <w:rPr>
          <w:rFonts w:ascii="Arial" w:hAnsi="Arial" w:cs="Arial"/>
          <w:sz w:val="24"/>
          <w:szCs w:val="24"/>
          <w:lang w:eastAsia="ru-RU"/>
        </w:rPr>
      </w:pPr>
      <w:bookmarkStart w:id="57" w:name="OLE_LINK50"/>
      <w:bookmarkStart w:id="58"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1704E1" w:rsidRDefault="001704E1" w:rsidP="001704E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10"/>
    <w:bookmarkEnd w:id="11"/>
    <w:bookmarkEnd w:id="12"/>
    <w:bookmarkEnd w:id="57"/>
    <w:bookmarkEnd w:id="58"/>
    <w:p w:rsidR="001704E1" w:rsidRDefault="001704E1" w:rsidP="001704E1">
      <w:pPr>
        <w:spacing w:after="0" w:line="240" w:lineRule="auto"/>
        <w:rPr>
          <w:rFonts w:ascii="Arial" w:hAnsi="Arial" w:cs="Arial"/>
          <w:color w:val="FFFFFF"/>
          <w:sz w:val="24"/>
          <w:szCs w:val="24"/>
          <w:lang w:eastAsia="ru-RU"/>
        </w:rPr>
        <w:sectPr w:rsidR="001704E1">
          <w:pgSz w:w="11906" w:h="16838"/>
          <w:pgMar w:top="1134" w:right="567" w:bottom="1134" w:left="1134" w:header="567" w:footer="567" w:gutter="0"/>
          <w:cols w:space="720"/>
        </w:sect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p>
    <w:tbl>
      <w:tblPr>
        <w:tblW w:w="15030" w:type="dxa"/>
        <w:tblLayout w:type="fixed"/>
        <w:tblCellMar>
          <w:left w:w="0" w:type="dxa"/>
          <w:right w:w="0" w:type="dxa"/>
        </w:tblCellMar>
        <w:tblLook w:val="04A0" w:firstRow="1" w:lastRow="0" w:firstColumn="1" w:lastColumn="0" w:noHBand="0" w:noVBand="1"/>
      </w:tblPr>
      <w:tblGrid>
        <w:gridCol w:w="852"/>
        <w:gridCol w:w="1842"/>
        <w:gridCol w:w="1560"/>
        <w:gridCol w:w="1987"/>
        <w:gridCol w:w="1701"/>
        <w:gridCol w:w="1559"/>
        <w:gridCol w:w="1276"/>
        <w:gridCol w:w="1275"/>
        <w:gridCol w:w="1277"/>
        <w:gridCol w:w="1701"/>
      </w:tblGrid>
      <w:tr w:rsidR="001704E1" w:rsidTr="001704E1">
        <w:trPr>
          <w:gridAfter w:val="9"/>
          <w:wAfter w:w="14175" w:type="dxa"/>
          <w:trHeight w:val="20"/>
        </w:trPr>
        <w:tc>
          <w:tcPr>
            <w:tcW w:w="851" w:type="dxa"/>
            <w:tcBorders>
              <w:top w:val="nil"/>
              <w:left w:val="nil"/>
              <w:bottom w:val="single" w:sz="8" w:space="0" w:color="000000"/>
              <w:right w:val="nil"/>
            </w:tcBorders>
            <w:shd w:val="clear" w:color="auto" w:fill="FFFFFF"/>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p>
        </w:tc>
      </w:tr>
      <w:tr w:rsidR="001704E1" w:rsidTr="001704E1">
        <w:trPr>
          <w:trHeight w:val="20"/>
        </w:trPr>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334" w:type="dxa"/>
            <w:gridSpan w:val="8"/>
            <w:tcBorders>
              <w:top w:val="single" w:sz="4" w:space="0" w:color="auto"/>
              <w:left w:val="nil"/>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1704E1" w:rsidTr="001704E1">
        <w:trPr>
          <w:trHeight w:val="20"/>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1986"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8789" w:type="dxa"/>
            <w:gridSpan w:val="6"/>
            <w:tcBorders>
              <w:top w:val="single" w:sz="8" w:space="0" w:color="000000"/>
              <w:left w:val="single" w:sz="4" w:space="0" w:color="auto"/>
              <w:bottom w:val="nil"/>
              <w:right w:val="single" w:sz="4" w:space="0" w:color="auto"/>
            </w:tcBorders>
            <w:shd w:val="clear" w:color="auto" w:fill="FFFFFF"/>
            <w:hideMark/>
          </w:tcPr>
          <w:p w:rsidR="001704E1" w:rsidRDefault="001704E1">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p>
        </w:tc>
        <w:tc>
          <w:tcPr>
            <w:tcW w:w="1701"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5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1986" w:type="dxa"/>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389 690,75</w:t>
            </w:r>
          </w:p>
        </w:tc>
        <w:tc>
          <w:tcPr>
            <w:tcW w:w="155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255 429,36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1 424 710,83</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bookmarkStart w:id="59"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1986" w:type="dxa"/>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83 208,59</w:t>
            </w:r>
          </w:p>
        </w:tc>
        <w:tc>
          <w:tcPr>
            <w:tcW w:w="155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74 101,48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21 453,24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0,00</w:t>
            </w:r>
          </w:p>
        </w:tc>
        <w:tc>
          <w:tcPr>
            <w:tcW w:w="12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178 763,31</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1986" w:type="dxa"/>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226 477,65</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233 976,12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1 165 943,01</w:t>
            </w:r>
          </w:p>
        </w:tc>
      </w:tr>
      <w:bookmarkEnd w:id="59"/>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1986" w:type="dxa"/>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1704E1" w:rsidRDefault="001704E1" w:rsidP="001704E1">
      <w:pPr>
        <w:widowControl w:val="0"/>
        <w:autoSpaceDE w:val="0"/>
        <w:autoSpaceDN w:val="0"/>
        <w:adjustRightInd w:val="0"/>
        <w:spacing w:after="0" w:line="240" w:lineRule="auto"/>
        <w:jc w:val="right"/>
        <w:rPr>
          <w:rFonts w:ascii="Arial" w:hAnsi="Arial" w:cs="Arial"/>
          <w:sz w:val="24"/>
          <w:szCs w:val="24"/>
          <w:lang w:val="en-US"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P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lastRenderedPageBreak/>
        <w:t xml:space="preserve">Характеристика сферы реализации мероприятий подпрограммы 1. «Комфортная городская среда» </w:t>
      </w:r>
    </w:p>
    <w:p w:rsidR="001704E1" w:rsidRDefault="001704E1" w:rsidP="001704E1">
      <w:pPr>
        <w:widowControl w:val="0"/>
        <w:autoSpaceDE w:val="0"/>
        <w:autoSpaceDN w:val="0"/>
        <w:adjustRightInd w:val="0"/>
        <w:spacing w:after="0" w:line="240" w:lineRule="auto"/>
        <w:jc w:val="center"/>
        <w:rPr>
          <w:rFonts w:ascii="Arial" w:hAnsi="Arial" w:cs="Arial"/>
          <w:b/>
          <w:color w:val="FF0000"/>
          <w:sz w:val="24"/>
          <w:szCs w:val="24"/>
          <w:lang w:eastAsia="ru-RU"/>
        </w:rPr>
      </w:pPr>
    </w:p>
    <w:p w:rsidR="001704E1" w:rsidRDefault="001704E1" w:rsidP="001704E1">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1704E1" w:rsidRDefault="001704E1" w:rsidP="001704E1">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p>
    <w:tbl>
      <w:tblPr>
        <w:tblW w:w="151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
        <w:gridCol w:w="949"/>
        <w:gridCol w:w="993"/>
        <w:gridCol w:w="851"/>
        <w:gridCol w:w="1418"/>
        <w:gridCol w:w="1559"/>
        <w:gridCol w:w="1559"/>
        <w:gridCol w:w="1418"/>
        <w:gridCol w:w="1559"/>
        <w:gridCol w:w="1417"/>
        <w:gridCol w:w="1418"/>
        <w:gridCol w:w="851"/>
        <w:gridCol w:w="874"/>
      </w:tblGrid>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93" w:right="-108"/>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r>
              <w:rPr>
                <w:rFonts w:ascii="Arial" w:hAnsi="Arial" w:cs="Arial"/>
                <w:color w:val="000000"/>
                <w:lang w:eastAsia="ru-RU"/>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ind w:left="-108"/>
              <w:jc w:val="center"/>
              <w:rPr>
                <w:rFonts w:ascii="Arial" w:hAnsi="Arial" w:cs="Arial"/>
                <w:color w:val="000000"/>
                <w:lang w:eastAsia="ru-RU"/>
              </w:rPr>
            </w:pPr>
            <w:r>
              <w:rPr>
                <w:rFonts w:ascii="Arial"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lang w:eastAsia="ru-RU"/>
              </w:rPr>
            </w:pPr>
            <w:r>
              <w:rPr>
                <w:rFonts w:ascii="Arial" w:hAnsi="Arial" w:cs="Arial"/>
                <w:color w:val="000000"/>
                <w:lang w:eastAsia="ru-RU"/>
              </w:rPr>
              <w:t>Всего,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7371" w:type="dxa"/>
            <w:gridSpan w:val="5"/>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2021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2024</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2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color w:val="000000"/>
                <w:lang w:eastAsia="ru-RU"/>
              </w:rPr>
            </w:pPr>
            <w:r>
              <w:rPr>
                <w:rFonts w:ascii="Arial" w:hAnsi="Arial" w:cs="Arial"/>
                <w:color w:val="000000"/>
                <w:lang w:eastAsia="ru-RU"/>
              </w:rPr>
              <w:t>1</w:t>
            </w:r>
          </w:p>
        </w:tc>
        <w:tc>
          <w:tcPr>
            <w:tcW w:w="94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4</w:t>
            </w:r>
          </w:p>
        </w:tc>
        <w:tc>
          <w:tcPr>
            <w:tcW w:w="141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12</w:t>
            </w:r>
          </w:p>
        </w:tc>
        <w:tc>
          <w:tcPr>
            <w:tcW w:w="874"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13</w:t>
            </w: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1</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Основное мероприятие 01 «Благоустрой</w:t>
            </w:r>
            <w:r>
              <w:rPr>
                <w:rFonts w:ascii="Arial" w:hAnsi="Arial" w:cs="Arial"/>
                <w:sz w:val="22"/>
                <w:szCs w:val="22"/>
              </w:rPr>
              <w:lastRenderedPageBreak/>
              <w:t>ство общественных территорий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w:t>
            </w:r>
            <w:r>
              <w:rPr>
                <w:rFonts w:ascii="Arial" w:hAnsi="Arial" w:cs="Arial"/>
                <w:sz w:val="22"/>
                <w:szCs w:val="22"/>
                <w:lang w:val="en-US"/>
              </w:rPr>
              <w:t>20</w:t>
            </w:r>
            <w:r>
              <w:rPr>
                <w:rFonts w:ascii="Arial" w:hAnsi="Arial" w:cs="Arial"/>
                <w:sz w:val="22"/>
                <w:szCs w:val="22"/>
              </w:rPr>
              <w:t xml:space="preserve"> - 31.12.202</w:t>
            </w:r>
            <w:r>
              <w:rPr>
                <w:rFonts w:ascii="Arial" w:hAnsi="Arial" w:cs="Arial"/>
                <w:sz w:val="22"/>
                <w:szCs w:val="22"/>
                <w:lang w:val="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 xml:space="preserve">Управление благоустройства администрации </w:t>
            </w:r>
            <w:r>
              <w:rPr>
                <w:rFonts w:ascii="Arial" w:hAnsi="Arial" w:cs="Arial"/>
                <w:sz w:val="22"/>
                <w:szCs w:val="22"/>
              </w:rPr>
              <w:lastRenderedPageBreak/>
              <w:t>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 xml:space="preserve">Организация благоустройства территорий </w:t>
            </w:r>
            <w:r>
              <w:rPr>
                <w:rFonts w:ascii="Arial" w:hAnsi="Arial" w:cs="Arial"/>
                <w:sz w:val="22"/>
                <w:szCs w:val="22"/>
              </w:rPr>
              <w:lastRenderedPageBreak/>
              <w:t>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w:t>
            </w:r>
            <w:r>
              <w:rPr>
                <w:rFonts w:ascii="Arial" w:hAnsi="Arial" w:cs="Arial"/>
                <w:sz w:val="22"/>
                <w:szCs w:val="22"/>
              </w:rPr>
              <w:lastRenderedPageBreak/>
              <w:t>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rPr>
            </w:pPr>
            <w:r>
              <w:rPr>
                <w:rFonts w:ascii="Arial" w:hAnsi="Arial" w:cs="Arial"/>
              </w:rPr>
              <w:t>1 064 789,60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154 789,60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rPr>
            </w:pPr>
            <w:r>
              <w:rPr>
                <w:rFonts w:ascii="Arial" w:hAnsi="Arial" w:cs="Arial"/>
              </w:rPr>
              <w:t>1 064 789,60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154 789,60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1.1</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1.4 Комплексное благоустройство территорий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w:t>
            </w:r>
            <w:r>
              <w:rPr>
                <w:rFonts w:ascii="Arial" w:hAnsi="Arial" w:cs="Arial"/>
                <w:sz w:val="22"/>
                <w:szCs w:val="22"/>
              </w:rPr>
              <w:lastRenderedPageBreak/>
              <w:t>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1 046 724,27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136 724,27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rPr>
              <w:t>1 046 724,27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136 724,27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1.1.1</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1.4.1 Комплексное благоустройство территории городского округа Люберцы (</w:t>
            </w:r>
            <w:proofErr w:type="spellStart"/>
            <w:r>
              <w:rPr>
                <w:rFonts w:ascii="Arial" w:hAnsi="Arial" w:cs="Arial"/>
                <w:sz w:val="22"/>
                <w:szCs w:val="22"/>
              </w:rPr>
              <w:t>ДиП</w:t>
            </w:r>
            <w:proofErr w:type="spellEnd"/>
            <w:r>
              <w:rPr>
                <w:rFonts w:ascii="Arial" w:hAnsi="Arial" w:cs="Arial"/>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192 210,59</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685 000,00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192 210,59</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685 000,00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1.1</w:t>
            </w:r>
            <w:r>
              <w:rPr>
                <w:rFonts w:ascii="Arial" w:hAnsi="Arial" w:cs="Arial"/>
                <w:color w:val="000000"/>
                <w:lang w:eastAsia="ru-RU"/>
              </w:rPr>
              <w:lastRenderedPageBreak/>
              <w:t>.2</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 xml:space="preserve">1.4.2 Комплексное </w:t>
            </w:r>
            <w:r>
              <w:rPr>
                <w:rFonts w:ascii="Arial" w:hAnsi="Arial" w:cs="Arial"/>
                <w:sz w:val="22"/>
                <w:szCs w:val="22"/>
              </w:rPr>
              <w:lastRenderedPageBreak/>
              <w:t>благоустройство территории городского округа Люберцы (асфальт)</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w:t>
            </w:r>
            <w:r>
              <w:rPr>
                <w:rFonts w:ascii="Arial" w:hAnsi="Arial" w:cs="Arial"/>
                <w:sz w:val="22"/>
                <w:szCs w:val="22"/>
              </w:rPr>
              <w:lastRenderedPageBreak/>
              <w:t>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w:t>
            </w:r>
            <w:r>
              <w:rPr>
                <w:rFonts w:ascii="Arial" w:hAnsi="Arial" w:cs="Arial"/>
                <w:sz w:val="22"/>
                <w:szCs w:val="22"/>
              </w:rPr>
              <w:lastRenderedPageBreak/>
              <w:t>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w:t>
            </w:r>
            <w:r>
              <w:rPr>
                <w:rFonts w:ascii="Arial" w:hAnsi="Arial" w:cs="Arial"/>
                <w:sz w:val="22"/>
                <w:szCs w:val="22"/>
              </w:rPr>
              <w:lastRenderedPageBreak/>
              <w:t>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Организация благо</w:t>
            </w:r>
            <w:r>
              <w:rPr>
                <w:rFonts w:ascii="Arial" w:hAnsi="Arial" w:cs="Arial"/>
                <w:sz w:val="22"/>
                <w:szCs w:val="22"/>
              </w:rPr>
              <w:lastRenderedPageBreak/>
              <w:t>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7 789,41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bCs/>
                <w:sz w:val="22"/>
                <w:szCs w:val="22"/>
              </w:rPr>
              <w:t>271 724,27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41 724,27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7 789,41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bCs/>
                <w:sz w:val="22"/>
                <w:szCs w:val="22"/>
              </w:rPr>
              <w:t>271 724,27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41 724,27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after="0" w:line="240" w:lineRule="auto"/>
              <w:rPr>
                <w:rFonts w:ascii="Arial" w:hAnsi="Arial" w:cs="Arial"/>
                <w:color w:val="000000"/>
                <w:lang w:eastAsia="ru-RU"/>
              </w:rPr>
            </w:pPr>
            <w:r>
              <w:rPr>
                <w:rFonts w:ascii="Arial" w:hAnsi="Arial" w:cs="Arial"/>
                <w:color w:val="000000"/>
                <w:lang w:eastAsia="ru-RU"/>
              </w:rPr>
              <w:t>1.1.3</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1.4.3 Освещение во дворах</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w:t>
            </w:r>
            <w:r>
              <w:rPr>
                <w:rFonts w:ascii="Arial" w:hAnsi="Arial" w:cs="Arial"/>
                <w:sz w:val="22"/>
                <w:szCs w:val="22"/>
              </w:rPr>
              <w:lastRenderedPageBreak/>
              <w:t>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90 000,00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30 495,13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90 000,00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after="0" w:line="240" w:lineRule="auto"/>
              <w:rPr>
                <w:rFonts w:ascii="Arial" w:hAnsi="Arial" w:cs="Arial"/>
                <w:color w:val="000000"/>
                <w:lang w:eastAsia="ru-RU"/>
              </w:rPr>
            </w:pPr>
            <w:r>
              <w:rPr>
                <w:rFonts w:ascii="Arial" w:hAnsi="Arial" w:cs="Arial"/>
                <w:color w:val="000000"/>
                <w:lang w:eastAsia="ru-RU"/>
              </w:rPr>
              <w:t>1.1.4</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1.7 Обустройство мест массового отдыха населения, включая обеспечение свободного доступа граждан к водным объектам общег</w:t>
            </w:r>
            <w:r>
              <w:rPr>
                <w:rFonts w:ascii="Arial" w:hAnsi="Arial" w:cs="Arial"/>
                <w:sz w:val="22"/>
                <w:szCs w:val="22"/>
              </w:rPr>
              <w:lastRenderedPageBreak/>
              <w:t>о пользования и их береговым полосам</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lastRenderedPageBreak/>
              <w:t>1.1.5</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1.9 «Создание новых и (или) благоустройство существующих парков культуры и отдыха за счёт средств местного бюджета»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8 250,00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8 250,00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val="en-US" w:eastAsia="ru-RU"/>
              </w:rPr>
            </w:pPr>
            <w:r>
              <w:rPr>
                <w:rFonts w:ascii="Arial" w:hAnsi="Arial" w:cs="Arial"/>
                <w:color w:val="000000"/>
                <w:lang w:val="en-US" w:eastAsia="ru-RU"/>
              </w:rPr>
              <w:t>1.</w:t>
            </w:r>
            <w:r>
              <w:rPr>
                <w:rFonts w:ascii="Arial" w:hAnsi="Arial" w:cs="Arial"/>
                <w:color w:val="000000"/>
                <w:lang w:val="en-US" w:eastAsia="ru-RU"/>
              </w:rPr>
              <w:lastRenderedPageBreak/>
              <w:t>1.5</w:t>
            </w:r>
          </w:p>
        </w:tc>
        <w:tc>
          <w:tcPr>
            <w:tcW w:w="94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rPr>
            </w:pPr>
            <w:r>
              <w:rPr>
                <w:rFonts w:ascii="Arial" w:hAnsi="Arial" w:cs="Arial"/>
              </w:rPr>
              <w:lastRenderedPageBreak/>
              <w:t>1.10 Обуст</w:t>
            </w:r>
            <w:r>
              <w:rPr>
                <w:rFonts w:ascii="Arial" w:hAnsi="Arial" w:cs="Arial"/>
              </w:rPr>
              <w:lastRenderedPageBreak/>
              <w:t>ройство и установка детских игровых площадок на территории муниципальных образований Московской области за счет средств местного бюджета </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w:t>
            </w:r>
            <w:r>
              <w:rPr>
                <w:rFonts w:ascii="Arial" w:hAnsi="Arial" w:cs="Arial"/>
                <w:sz w:val="22"/>
                <w:szCs w:val="22"/>
              </w:rPr>
              <w:lastRenderedPageBreak/>
              <w:t>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01.01.2020 - 31.12.</w:t>
            </w:r>
            <w:r>
              <w:rPr>
                <w:rFonts w:ascii="Arial" w:hAnsi="Arial" w:cs="Arial"/>
                <w:sz w:val="22"/>
                <w:szCs w:val="22"/>
              </w:rPr>
              <w:lastRenderedPageBreak/>
              <w:t>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p>
          <w:p w:rsidR="001704E1" w:rsidRDefault="001704E1">
            <w:pPr>
              <w:pStyle w:val="af6"/>
              <w:jc w:val="center"/>
              <w:rPr>
                <w:rFonts w:ascii="Arial" w:hAnsi="Arial" w:cs="Arial"/>
                <w:sz w:val="22"/>
                <w:szCs w:val="22"/>
              </w:rPr>
            </w:pPr>
          </w:p>
          <w:p w:rsidR="001704E1" w:rsidRDefault="001704E1">
            <w:pPr>
              <w:pStyle w:val="af6"/>
              <w:jc w:val="center"/>
              <w:rPr>
                <w:rFonts w:ascii="Arial" w:hAnsi="Arial" w:cs="Arial"/>
                <w:sz w:val="22"/>
                <w:szCs w:val="22"/>
              </w:rPr>
            </w:pPr>
            <w:r>
              <w:rPr>
                <w:rFonts w:ascii="Arial" w:hAnsi="Arial" w:cs="Arial"/>
                <w:sz w:val="22"/>
                <w:szCs w:val="22"/>
              </w:rPr>
              <w:t>Управ</w:t>
            </w:r>
            <w:r>
              <w:rPr>
                <w:rFonts w:ascii="Arial" w:hAnsi="Arial" w:cs="Arial"/>
                <w:sz w:val="22"/>
                <w:szCs w:val="22"/>
              </w:rPr>
              <w:lastRenderedPageBreak/>
              <w:t>ление благоустройства администрации городского округа Люберцы Московской области</w:t>
            </w:r>
          </w:p>
          <w:p w:rsidR="001704E1" w:rsidRDefault="001704E1">
            <w:pPr>
              <w:pStyle w:val="af6"/>
              <w:jc w:val="center"/>
              <w:rPr>
                <w:rFonts w:ascii="Arial" w:hAnsi="Arial" w:cs="Arial"/>
                <w:sz w:val="22"/>
                <w:szCs w:val="22"/>
              </w:rPr>
            </w:pPr>
          </w:p>
          <w:p w:rsidR="001704E1" w:rsidRDefault="001704E1">
            <w:pPr>
              <w:pStyle w:val="af6"/>
              <w:jc w:val="center"/>
              <w:rPr>
                <w:rFonts w:ascii="Arial" w:hAnsi="Arial" w:cs="Arial"/>
                <w:sz w:val="22"/>
                <w:szCs w:val="22"/>
              </w:rPr>
            </w:pPr>
          </w:p>
          <w:p w:rsidR="001704E1" w:rsidRDefault="001704E1">
            <w:pPr>
              <w:pStyle w:val="af6"/>
              <w:rPr>
                <w:rFonts w:ascii="Arial" w:hAnsi="Arial" w:cs="Arial"/>
                <w:sz w:val="22"/>
                <w:szCs w:val="22"/>
              </w:rPr>
            </w:pPr>
          </w:p>
        </w:tc>
        <w:tc>
          <w:tcPr>
            <w:tcW w:w="874" w:type="dxa"/>
            <w:vMerge w:val="restart"/>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r>
              <w:rPr>
                <w:rFonts w:ascii="Arial" w:hAnsi="Arial" w:cs="Arial"/>
                <w:sz w:val="22"/>
                <w:szCs w:val="22"/>
              </w:rPr>
              <w:lastRenderedPageBreak/>
              <w:t xml:space="preserve">Организация </w:t>
            </w:r>
            <w:r>
              <w:rPr>
                <w:rFonts w:ascii="Arial" w:hAnsi="Arial" w:cs="Arial"/>
                <w:sz w:val="22"/>
                <w:szCs w:val="22"/>
              </w:rPr>
              <w:lastRenderedPageBreak/>
              <w:t>благоустройства территорий городского округа Люберцы</w:t>
            </w:r>
          </w:p>
          <w:p w:rsidR="001704E1" w:rsidRDefault="001704E1">
            <w:pPr>
              <w:pStyle w:val="af6"/>
              <w:rPr>
                <w:rFonts w:ascii="Arial" w:hAnsi="Arial" w:cs="Arial"/>
                <w:sz w:val="22"/>
                <w:szCs w:val="22"/>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P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val="en-US"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tcPr>
          <w:p w:rsidR="001704E1" w:rsidRDefault="001704E1">
            <w:pPr>
              <w:spacing w:line="270" w:lineRule="atLeast"/>
              <w:jc w:val="center"/>
              <w:rPr>
                <w:rFonts w:ascii="Arial" w:hAnsi="Arial" w:cs="Arial"/>
                <w:color w:val="2E2E2E"/>
              </w:rPr>
            </w:pPr>
            <w:r>
              <w:rPr>
                <w:rStyle w:val="readonly"/>
                <w:rFonts w:ascii="Arial" w:hAnsi="Arial" w:cs="Arial"/>
                <w:color w:val="2E2E2E"/>
              </w:rPr>
              <w:t>999,82</w:t>
            </w:r>
          </w:p>
          <w:p w:rsidR="001704E1" w:rsidRDefault="001704E1">
            <w:pPr>
              <w:pStyle w:val="af6"/>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1704E1" w:rsidRDefault="001704E1">
            <w:pPr>
              <w:spacing w:line="270" w:lineRule="atLeast"/>
              <w:jc w:val="center"/>
              <w:rPr>
                <w:rFonts w:ascii="Arial" w:hAnsi="Arial" w:cs="Arial"/>
                <w:color w:val="2E2E2E"/>
              </w:rPr>
            </w:pPr>
            <w:r>
              <w:rPr>
                <w:rStyle w:val="readonly"/>
                <w:rFonts w:ascii="Arial" w:hAnsi="Arial" w:cs="Arial"/>
                <w:color w:val="2E2E2E"/>
              </w:rPr>
              <w:t>999,82</w:t>
            </w:r>
          </w:p>
          <w:p w:rsidR="001704E1" w:rsidRDefault="001704E1">
            <w:pPr>
              <w:pStyle w:val="af6"/>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val="en-US"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tcPr>
          <w:p w:rsidR="001704E1" w:rsidRDefault="001704E1">
            <w:pPr>
              <w:spacing w:line="270" w:lineRule="atLeast"/>
              <w:jc w:val="center"/>
              <w:rPr>
                <w:rFonts w:ascii="Arial" w:hAnsi="Arial" w:cs="Arial"/>
                <w:color w:val="2E2E2E"/>
              </w:rPr>
            </w:pPr>
            <w:r>
              <w:rPr>
                <w:rStyle w:val="readonly"/>
                <w:rFonts w:ascii="Arial" w:hAnsi="Arial" w:cs="Arial"/>
                <w:color w:val="2E2E2E"/>
              </w:rPr>
              <w:t>999,82</w:t>
            </w:r>
          </w:p>
          <w:p w:rsidR="001704E1" w:rsidRDefault="001704E1">
            <w:pPr>
              <w:pStyle w:val="af6"/>
              <w:jc w:val="cente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1704E1" w:rsidRDefault="001704E1">
            <w:pPr>
              <w:spacing w:line="270" w:lineRule="atLeast"/>
              <w:jc w:val="center"/>
              <w:rPr>
                <w:rFonts w:ascii="Arial" w:hAnsi="Arial" w:cs="Arial"/>
                <w:color w:val="2E2E2E"/>
              </w:rPr>
            </w:pPr>
            <w:r>
              <w:rPr>
                <w:rStyle w:val="readonly"/>
                <w:rFonts w:ascii="Arial" w:hAnsi="Arial" w:cs="Arial"/>
                <w:color w:val="2E2E2E"/>
              </w:rPr>
              <w:t>999,82</w:t>
            </w:r>
          </w:p>
          <w:p w:rsidR="001704E1" w:rsidRDefault="001704E1">
            <w:pPr>
              <w:pStyle w:val="af6"/>
              <w:jc w:val="center"/>
              <w:rPr>
                <w:rFonts w:ascii="Arial" w:hAnsi="Arial" w:cs="Arial"/>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1.</w:t>
            </w:r>
            <w:r>
              <w:rPr>
                <w:rFonts w:ascii="Arial" w:hAnsi="Arial" w:cs="Arial"/>
                <w:color w:val="000000"/>
                <w:lang w:eastAsia="ru-RU"/>
              </w:rPr>
              <w:lastRenderedPageBreak/>
              <w:t>1.6</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1.12 «Устро</w:t>
            </w:r>
            <w:r>
              <w:rPr>
                <w:rFonts w:ascii="Arial" w:hAnsi="Arial" w:cs="Arial"/>
                <w:sz w:val="22"/>
                <w:szCs w:val="22"/>
              </w:rPr>
              <w:lastRenderedPageBreak/>
              <w:t>йство и капитальный ремонт электросетевого хозяйства, систем наружного освещения в рамках реализации проекта "Светлый город" за счёт средств местного бюджета»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w:t>
            </w:r>
            <w:r>
              <w:rPr>
                <w:rFonts w:ascii="Arial" w:hAnsi="Arial" w:cs="Arial"/>
                <w:sz w:val="22"/>
                <w:szCs w:val="22"/>
              </w:rPr>
              <w:lastRenderedPageBreak/>
              <w:t>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 xml:space="preserve">01.01.2020 - </w:t>
            </w:r>
            <w:r>
              <w:rPr>
                <w:rFonts w:ascii="Arial" w:hAnsi="Arial" w:cs="Arial"/>
                <w:sz w:val="22"/>
                <w:szCs w:val="22"/>
              </w:rPr>
              <w:lastRenderedPageBreak/>
              <w:t>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жили</w:t>
            </w:r>
            <w:r>
              <w:rPr>
                <w:rFonts w:ascii="Arial" w:hAnsi="Arial" w:cs="Arial"/>
                <w:sz w:val="22"/>
                <w:szCs w:val="22"/>
              </w:rPr>
              <w:lastRenderedPageBreak/>
              <w:t>щно-коммунального хозяйства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 xml:space="preserve">Организация </w:t>
            </w:r>
            <w:r>
              <w:rPr>
                <w:rFonts w:ascii="Arial" w:hAnsi="Arial" w:cs="Arial"/>
                <w:sz w:val="22"/>
                <w:szCs w:val="22"/>
              </w:rPr>
              <w:lastRenderedPageBreak/>
              <w:t>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1 176,25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1 176,25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1.1.</w:t>
            </w:r>
            <w:r>
              <w:rPr>
                <w:rFonts w:ascii="Arial" w:hAnsi="Arial" w:cs="Arial"/>
                <w:color w:val="000000"/>
                <w:lang w:eastAsia="ru-RU"/>
              </w:rPr>
              <w:lastRenderedPageBreak/>
              <w:t>7</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 xml:space="preserve">1.13 «Обустройство и </w:t>
            </w:r>
            <w:r>
              <w:rPr>
                <w:rFonts w:ascii="Arial" w:hAnsi="Arial" w:cs="Arial"/>
                <w:sz w:val="22"/>
                <w:szCs w:val="22"/>
              </w:rPr>
              <w:lastRenderedPageBreak/>
              <w:t>установка детских игровых площадок на территории парков культуры и отдыха Московской области за счёт средств местного бюджета»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 xml:space="preserve">Средства Федерального </w:t>
            </w:r>
            <w:r>
              <w:rPr>
                <w:rFonts w:ascii="Arial" w:hAnsi="Arial" w:cs="Arial"/>
                <w:sz w:val="22"/>
                <w:szCs w:val="22"/>
              </w:rPr>
              <w:lastRenderedPageBreak/>
              <w:t>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 xml:space="preserve">Управление благоустройства </w:t>
            </w:r>
            <w:r>
              <w:rPr>
                <w:rFonts w:ascii="Arial" w:hAnsi="Arial" w:cs="Arial"/>
                <w:sz w:val="22"/>
                <w:szCs w:val="22"/>
              </w:rPr>
              <w:lastRenderedPageBreak/>
              <w:t>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Организация благоустро</w:t>
            </w:r>
            <w:r>
              <w:rPr>
                <w:rFonts w:ascii="Arial" w:hAnsi="Arial" w:cs="Arial"/>
                <w:sz w:val="22"/>
                <w:szCs w:val="22"/>
              </w:rPr>
              <w:lastRenderedPageBreak/>
              <w:t>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jc w:val="center"/>
              <w:rPr>
                <w:rFonts w:ascii="Arial" w:hAnsi="Arial" w:cs="Arial"/>
              </w:rPr>
            </w:pPr>
            <w:r>
              <w:rPr>
                <w:rFonts w:ascii="Arial" w:hAnsi="Arial" w:cs="Arial"/>
              </w:rPr>
              <w:t>7 139,26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jc w:val="center"/>
              <w:rPr>
                <w:rFonts w:ascii="Arial" w:hAnsi="Arial" w:cs="Arial"/>
              </w:rPr>
            </w:pPr>
            <w:r>
              <w:rPr>
                <w:rFonts w:ascii="Arial" w:hAnsi="Arial" w:cs="Arial"/>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jc w:val="center"/>
              <w:rPr>
                <w:rFonts w:ascii="Arial" w:hAnsi="Arial" w:cs="Arial"/>
              </w:rPr>
            </w:pPr>
            <w:r>
              <w:rPr>
                <w:rFonts w:ascii="Arial" w:hAnsi="Arial" w:cs="Arial"/>
              </w:rPr>
              <w:t>7 139,26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jc w:val="center"/>
              <w:rPr>
                <w:rFonts w:ascii="Arial" w:hAnsi="Arial" w:cs="Arial"/>
              </w:rPr>
            </w:pPr>
            <w:r>
              <w:rPr>
                <w:rFonts w:ascii="Arial" w:hAnsi="Arial" w:cs="Arial"/>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1.1.8</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1.15 «Благоустройство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 xml:space="preserve">Управление благоустройства администрации городского </w:t>
            </w:r>
            <w:r>
              <w:rPr>
                <w:rFonts w:ascii="Arial" w:hAnsi="Arial" w:cs="Arial"/>
                <w:sz w:val="22"/>
                <w:szCs w:val="22"/>
              </w:rPr>
              <w:lastRenderedPageBreak/>
              <w:t>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 xml:space="preserve">Организация благоустройства территорий городского </w:t>
            </w:r>
            <w:r>
              <w:rPr>
                <w:rFonts w:ascii="Arial" w:hAnsi="Arial" w:cs="Arial"/>
                <w:sz w:val="22"/>
                <w:szCs w:val="22"/>
              </w:rPr>
              <w:lastRenderedPageBreak/>
              <w:t>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w:t>
            </w:r>
            <w:r>
              <w:rPr>
                <w:rFonts w:ascii="Arial" w:hAnsi="Arial" w:cs="Arial"/>
                <w:sz w:val="22"/>
                <w:szCs w:val="22"/>
              </w:rPr>
              <w:lastRenderedPageBreak/>
              <w:t>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500,00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500,00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2.</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 xml:space="preserve">Основное мероприятие </w:t>
            </w:r>
            <w:r>
              <w:rPr>
                <w:rFonts w:ascii="Arial" w:hAnsi="Arial" w:cs="Arial"/>
                <w:sz w:val="22"/>
                <w:szCs w:val="22"/>
                <w:lang w:val="en-US"/>
              </w:rPr>
              <w:t>F</w:t>
            </w:r>
            <w:r>
              <w:rPr>
                <w:rFonts w:ascii="Arial" w:hAnsi="Arial" w:cs="Arial"/>
                <w:sz w:val="22"/>
                <w:szCs w:val="22"/>
              </w:rPr>
              <w:t>2 Федеральный проект</w:t>
            </w:r>
          </w:p>
          <w:p w:rsidR="001704E1" w:rsidRDefault="001704E1">
            <w:pPr>
              <w:pStyle w:val="af6"/>
              <w:rPr>
                <w:rFonts w:ascii="Arial" w:hAnsi="Arial" w:cs="Arial"/>
                <w:sz w:val="22"/>
                <w:szCs w:val="22"/>
              </w:rPr>
            </w:pPr>
            <w:r>
              <w:rPr>
                <w:rFonts w:ascii="Arial" w:hAnsi="Arial" w:cs="Arial"/>
                <w:sz w:val="22"/>
                <w:szCs w:val="22"/>
              </w:rPr>
              <w:t>«Формирование комфортной городской среды»</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80 004,51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80 004,51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bookmarkStart w:id="60" w:name="OLE_LINK70"/>
            <w:bookmarkStart w:id="61" w:name="OLE_LINK71"/>
            <w:r>
              <w:rPr>
                <w:rFonts w:ascii="Arial" w:hAnsi="Arial" w:cs="Arial"/>
                <w:sz w:val="22"/>
                <w:szCs w:val="22"/>
              </w:rPr>
              <w:t>Организация благоустройства территорий городского округа Люберцы</w:t>
            </w:r>
            <w:bookmarkEnd w:id="60"/>
            <w:bookmarkEnd w:id="61"/>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178</w:t>
            </w:r>
            <w:r>
              <w:rPr>
                <w:rFonts w:ascii="Arial" w:hAnsi="Arial" w:cs="Arial"/>
                <w:sz w:val="22"/>
                <w:szCs w:val="22"/>
              </w:rPr>
              <w:t> </w:t>
            </w:r>
            <w:r>
              <w:rPr>
                <w:rFonts w:ascii="Arial" w:hAnsi="Arial" w:cs="Arial"/>
                <w:sz w:val="22"/>
                <w:szCs w:val="22"/>
                <w:lang w:val="en-US"/>
              </w:rPr>
              <w:t>763</w:t>
            </w:r>
            <w:r>
              <w:rPr>
                <w:rFonts w:ascii="Arial" w:hAnsi="Arial" w:cs="Arial"/>
                <w:sz w:val="22"/>
                <w:szCs w:val="22"/>
              </w:rPr>
              <w:t>,</w:t>
            </w:r>
            <w:r>
              <w:rPr>
                <w:rFonts w:ascii="Arial" w:hAnsi="Arial" w:cs="Arial"/>
                <w:sz w:val="22"/>
                <w:szCs w:val="22"/>
                <w:lang w:val="en-US"/>
              </w:rPr>
              <w:t>31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83 208</w:t>
            </w:r>
            <w:r>
              <w:rPr>
                <w:rFonts w:ascii="Arial" w:hAnsi="Arial" w:cs="Arial"/>
                <w:sz w:val="22"/>
                <w:szCs w:val="22"/>
              </w:rPr>
              <w:t>,</w:t>
            </w:r>
            <w:r>
              <w:rPr>
                <w:rFonts w:ascii="Arial" w:hAnsi="Arial" w:cs="Arial"/>
                <w:sz w:val="22"/>
                <w:szCs w:val="22"/>
                <w:lang w:val="en-US"/>
              </w:rPr>
              <w:t>59</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74 101,48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21 453,24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 xml:space="preserve">Средства бюджета городского </w:t>
            </w:r>
            <w:r>
              <w:rPr>
                <w:rFonts w:ascii="Arial" w:hAnsi="Arial" w:cs="Arial"/>
                <w:sz w:val="22"/>
                <w:szCs w:val="22"/>
              </w:rPr>
              <w:lastRenderedPageBreak/>
              <w:t>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335 652,72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101</w:t>
            </w:r>
            <w:r>
              <w:rPr>
                <w:rFonts w:ascii="Arial" w:hAnsi="Arial" w:cs="Arial"/>
                <w:sz w:val="22"/>
                <w:szCs w:val="22"/>
              </w:rPr>
              <w:t> </w:t>
            </w:r>
            <w:r>
              <w:rPr>
                <w:rFonts w:ascii="Arial" w:hAnsi="Arial" w:cs="Arial"/>
                <w:sz w:val="22"/>
                <w:szCs w:val="22"/>
                <w:lang w:val="en-US"/>
              </w:rPr>
              <w:t>153</w:t>
            </w:r>
            <w:r>
              <w:rPr>
                <w:rFonts w:ascii="Arial" w:hAnsi="Arial" w:cs="Arial"/>
                <w:sz w:val="22"/>
                <w:szCs w:val="22"/>
              </w:rPr>
              <w:t>,</w:t>
            </w:r>
            <w:r>
              <w:rPr>
                <w:rFonts w:ascii="Arial" w:hAnsi="Arial" w:cs="Arial"/>
                <w:sz w:val="22"/>
                <w:szCs w:val="22"/>
                <w:lang w:val="en-US"/>
              </w:rPr>
              <w:t>41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71 688</w:t>
            </w:r>
            <w:r>
              <w:rPr>
                <w:rFonts w:ascii="Arial" w:hAnsi="Arial" w:cs="Arial"/>
                <w:sz w:val="22"/>
                <w:szCs w:val="22"/>
              </w:rPr>
              <w:t>,</w:t>
            </w:r>
            <w:r>
              <w:rPr>
                <w:rFonts w:ascii="Arial" w:hAnsi="Arial" w:cs="Arial"/>
                <w:sz w:val="22"/>
                <w:szCs w:val="22"/>
                <w:lang w:val="en-US"/>
              </w:rPr>
              <w:t>05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25 489,24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3 976,12</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335 652,72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359</w:t>
            </w:r>
            <w:r>
              <w:rPr>
                <w:rFonts w:ascii="Arial" w:hAnsi="Arial" w:cs="Arial"/>
                <w:sz w:val="22"/>
                <w:szCs w:val="22"/>
              </w:rPr>
              <w:t> </w:t>
            </w:r>
            <w:r>
              <w:rPr>
                <w:rFonts w:ascii="Arial" w:hAnsi="Arial" w:cs="Arial"/>
                <w:sz w:val="22"/>
                <w:szCs w:val="22"/>
                <w:lang w:val="en-US"/>
              </w:rPr>
              <w:t>921</w:t>
            </w:r>
            <w:r>
              <w:rPr>
                <w:rFonts w:ascii="Arial" w:hAnsi="Arial" w:cs="Arial"/>
                <w:sz w:val="22"/>
                <w:szCs w:val="22"/>
              </w:rPr>
              <w:t>,</w:t>
            </w:r>
            <w:r>
              <w:rPr>
                <w:rFonts w:ascii="Arial" w:hAnsi="Arial" w:cs="Arial"/>
                <w:sz w:val="22"/>
                <w:szCs w:val="22"/>
                <w:lang w:val="en-US"/>
              </w:rPr>
              <w:t>23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234</w:t>
            </w:r>
            <w:r>
              <w:rPr>
                <w:rFonts w:ascii="Arial" w:hAnsi="Arial" w:cs="Arial"/>
                <w:sz w:val="22"/>
                <w:szCs w:val="22"/>
              </w:rPr>
              <w:t> </w:t>
            </w:r>
            <w:r>
              <w:rPr>
                <w:rFonts w:ascii="Arial" w:hAnsi="Arial" w:cs="Arial"/>
                <w:sz w:val="22"/>
                <w:szCs w:val="22"/>
                <w:lang w:val="en-US"/>
              </w:rPr>
              <w:t>901</w:t>
            </w:r>
            <w:r>
              <w:rPr>
                <w:rFonts w:ascii="Arial" w:hAnsi="Arial" w:cs="Arial"/>
                <w:sz w:val="22"/>
                <w:szCs w:val="22"/>
              </w:rPr>
              <w:t>,</w:t>
            </w:r>
            <w:r>
              <w:rPr>
                <w:rFonts w:ascii="Arial" w:hAnsi="Arial" w:cs="Arial"/>
                <w:sz w:val="22"/>
                <w:szCs w:val="22"/>
                <w:lang w:val="en-US"/>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99 590,72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25 429,36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lang w:eastAsia="ru-RU"/>
              </w:rPr>
            </w:pPr>
            <w:r>
              <w:rPr>
                <w:rFonts w:ascii="Arial" w:hAnsi="Arial" w:cs="Arial"/>
                <w:lang w:eastAsia="ru-RU"/>
              </w:rPr>
              <w:t>2.1.</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2.3 Реализация программ формирования современной городской среды в части благоустройства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26 668,18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26 668,18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43 679,14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45 934,88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45 934,88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43 679,14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152 607,57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152 607,57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lang w:eastAsia="ru-RU"/>
              </w:rPr>
            </w:pPr>
            <w:r>
              <w:rPr>
                <w:rFonts w:ascii="Arial" w:hAnsi="Arial" w:cs="Arial"/>
                <w:lang w:eastAsia="ru-RU"/>
              </w:rPr>
              <w:t>2.2</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2.7 Реализация программ форми</w:t>
            </w:r>
            <w:r>
              <w:rPr>
                <w:rFonts w:ascii="Arial" w:hAnsi="Arial" w:cs="Arial"/>
                <w:sz w:val="22"/>
                <w:szCs w:val="22"/>
              </w:rPr>
              <w:lastRenderedPageBreak/>
              <w:t>рования современной городской среды в части достижения основного результата по благоустройству общественных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w:t>
            </w:r>
            <w:r>
              <w:rPr>
                <w:rFonts w:ascii="Arial" w:hAnsi="Arial" w:cs="Arial"/>
                <w:sz w:val="22"/>
                <w:szCs w:val="22"/>
              </w:rPr>
              <w:lastRenderedPageBreak/>
              <w:t>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w:t>
            </w:r>
            <w:r>
              <w:rPr>
                <w:rFonts w:ascii="Arial" w:hAnsi="Arial" w:cs="Arial"/>
                <w:sz w:val="22"/>
                <w:szCs w:val="22"/>
              </w:rPr>
              <w:lastRenderedPageBreak/>
              <w:t>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10 561,00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59 192,62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59 192,62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15 674,45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25 489,24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25 489,24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26 235,45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84 681,86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84 681,86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2.3</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lang w:val="en-US"/>
              </w:rPr>
              <w:t xml:space="preserve">F2.8 </w:t>
            </w:r>
            <w:r>
              <w:rPr>
                <w:rFonts w:ascii="Arial" w:hAnsi="Arial" w:cs="Arial"/>
                <w:sz w:val="22"/>
                <w:szCs w:val="22"/>
              </w:rPr>
              <w:t>Ремонт дворовых территорий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w:t>
            </w:r>
            <w:r>
              <w:rPr>
                <w:rFonts w:ascii="Arial" w:hAnsi="Arial" w:cs="Arial"/>
                <w:sz w:val="22"/>
                <w:szCs w:val="22"/>
              </w:rPr>
              <w:lastRenderedPageBreak/>
              <w:t>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p>
          <w:p w:rsidR="001704E1" w:rsidRDefault="001704E1">
            <w:pPr>
              <w:pStyle w:val="af6"/>
              <w:jc w:val="center"/>
              <w:rPr>
                <w:rFonts w:ascii="Arial" w:hAnsi="Arial" w:cs="Arial"/>
                <w:sz w:val="22"/>
                <w:szCs w:val="22"/>
              </w:rPr>
            </w:pPr>
            <w:r>
              <w:rPr>
                <w:rFonts w:ascii="Arial" w:hAnsi="Arial" w:cs="Arial"/>
                <w:sz w:val="22"/>
                <w:szCs w:val="22"/>
              </w:rPr>
              <w:t xml:space="preserve">Организация благоустройства территорий городского </w:t>
            </w:r>
            <w:r>
              <w:rPr>
                <w:rFonts w:ascii="Arial" w:hAnsi="Arial" w:cs="Arial"/>
                <w:sz w:val="22"/>
                <w:szCs w:val="22"/>
              </w:rPr>
              <w:lastRenderedPageBreak/>
              <w:t>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 xml:space="preserve">Средства бюджета </w:t>
            </w:r>
            <w:r>
              <w:rPr>
                <w:rFonts w:ascii="Arial" w:hAnsi="Arial" w:cs="Arial"/>
                <w:sz w:val="22"/>
                <w:szCs w:val="22"/>
              </w:rPr>
              <w:lastRenderedPageBreak/>
              <w:t>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76 477,56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19 524,94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19 524,94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32 932,40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8 407,75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8 407,75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109 409,96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27 932,69</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27 932,69</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after="0" w:line="240" w:lineRule="auto"/>
              <w:rPr>
                <w:rFonts w:ascii="Arial" w:hAnsi="Arial" w:cs="Arial"/>
                <w:color w:val="000000"/>
                <w:lang w:eastAsia="ru-RU"/>
              </w:rPr>
            </w:pPr>
            <w:r>
              <w:rPr>
                <w:rFonts w:ascii="Arial" w:hAnsi="Arial" w:cs="Arial"/>
                <w:color w:val="000000"/>
                <w:lang w:eastAsia="ru-RU"/>
              </w:rPr>
              <w:t>2.4</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F2.9 Приобретение коммунальной техники</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14 949,02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5 715,43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9 233,59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 xml:space="preserve">Средства бюджета городского округа </w:t>
            </w:r>
            <w:r>
              <w:rPr>
                <w:rFonts w:ascii="Arial" w:hAnsi="Arial" w:cs="Arial"/>
                <w:sz w:val="22"/>
                <w:szCs w:val="22"/>
              </w:rPr>
              <w:lastRenderedPageBreak/>
              <w:t>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6 437,28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2 461,16</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3 976,12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21 386,30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8 176,59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13 209,71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2.5</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 xml:space="preserve">2.10 Устройство и капитальный ремонт электросетевого </w:t>
            </w:r>
            <w:proofErr w:type="spellStart"/>
            <w:r>
              <w:rPr>
                <w:rFonts w:ascii="Arial" w:hAnsi="Arial" w:cs="Arial"/>
                <w:sz w:val="22"/>
                <w:szCs w:val="22"/>
              </w:rPr>
              <w:t>хозяйства,систем</w:t>
            </w:r>
            <w:proofErr w:type="spellEnd"/>
            <w:r>
              <w:rPr>
                <w:rFonts w:ascii="Arial" w:hAnsi="Arial" w:cs="Arial"/>
                <w:sz w:val="22"/>
                <w:szCs w:val="22"/>
              </w:rPr>
              <w:t xml:space="preserve"> наружного освещения в рамках реализации проекта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28 623,55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1 495,04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643,80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29 267,35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2 138,84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2.5.1</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lang w:val="en-US"/>
              </w:rPr>
              <w:t>F2</w:t>
            </w:r>
            <w:r>
              <w:rPr>
                <w:rFonts w:ascii="Arial" w:hAnsi="Arial" w:cs="Arial"/>
                <w:sz w:val="22"/>
                <w:szCs w:val="22"/>
              </w:rPr>
              <w:t>.10.1 Светлый город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w:t>
            </w:r>
            <w:r>
              <w:rPr>
                <w:rFonts w:ascii="Arial" w:hAnsi="Arial" w:cs="Arial"/>
                <w:sz w:val="22"/>
                <w:szCs w:val="22"/>
                <w:lang w:val="en-US"/>
              </w:rPr>
              <w:t>20</w:t>
            </w:r>
            <w:r>
              <w:rPr>
                <w:rFonts w:ascii="Arial" w:hAnsi="Arial" w:cs="Arial"/>
                <w:sz w:val="22"/>
                <w:szCs w:val="22"/>
              </w:rPr>
              <w:t xml:space="preserve"> - 31.12.202</w:t>
            </w:r>
            <w:r>
              <w:rPr>
                <w:rFonts w:ascii="Arial" w:hAnsi="Arial" w:cs="Arial"/>
                <w:sz w:val="22"/>
                <w:szCs w:val="22"/>
                <w:lang w:val="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 xml:space="preserve">Управление жилищно-коммунального </w:t>
            </w:r>
            <w:r>
              <w:rPr>
                <w:rFonts w:ascii="Arial" w:hAnsi="Arial" w:cs="Arial"/>
                <w:sz w:val="22"/>
                <w:szCs w:val="22"/>
              </w:rPr>
              <w:lastRenderedPageBreak/>
              <w:t>хозяйства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w:t>
            </w:r>
            <w:r>
              <w:rPr>
                <w:rFonts w:ascii="Arial" w:hAnsi="Arial" w:cs="Arial"/>
                <w:sz w:val="22"/>
                <w:szCs w:val="22"/>
              </w:rPr>
              <w:lastRenderedPageBreak/>
              <w:t>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28 623,55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1 495,04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643,80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29 267,35</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2 138,84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14 908,86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12 219,65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2.6</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2.12 Создание новых и (или) благоустройство существующих парков культуры и отдыха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w:t>
            </w:r>
            <w:r>
              <w:rPr>
                <w:rFonts w:ascii="Arial" w:hAnsi="Arial" w:cs="Arial"/>
                <w:sz w:val="22"/>
                <w:szCs w:val="22"/>
              </w:rPr>
              <w:lastRenderedPageBreak/>
              <w:t>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7 061,11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7 061,11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2.7</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2.15 Обустройство и установка детских игровых площадок на территории муниципальных образований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shd w:val="clear" w:color="auto" w:fill="FFFFFF"/>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45,46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45,46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4 545,46</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4 545,46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28"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rPr>
                <w:rFonts w:ascii="Arial" w:hAnsi="Arial" w:cs="Arial"/>
                <w:color w:val="000000"/>
                <w:lang w:eastAsia="ru-RU"/>
              </w:rPr>
            </w:pPr>
            <w:r>
              <w:rPr>
                <w:rFonts w:ascii="Arial" w:hAnsi="Arial" w:cs="Arial"/>
                <w:color w:val="000000"/>
                <w:lang w:eastAsia="ru-RU"/>
              </w:rPr>
              <w:t>2.</w:t>
            </w:r>
            <w:r>
              <w:rPr>
                <w:rFonts w:ascii="Arial" w:hAnsi="Arial" w:cs="Arial"/>
                <w:color w:val="000000"/>
                <w:lang w:eastAsia="ru-RU"/>
              </w:rPr>
              <w:lastRenderedPageBreak/>
              <w:t>8</w:t>
            </w:r>
          </w:p>
        </w:tc>
        <w:tc>
          <w:tcPr>
            <w:tcW w:w="948" w:type="dxa"/>
            <w:vMerge w:val="restart"/>
            <w:tcBorders>
              <w:top w:val="single" w:sz="4" w:space="0" w:color="auto"/>
              <w:left w:val="single" w:sz="4" w:space="0" w:color="auto"/>
              <w:bottom w:val="single" w:sz="4" w:space="0" w:color="auto"/>
              <w:right w:val="single" w:sz="4" w:space="0" w:color="auto"/>
            </w:tcBorders>
          </w:tcPr>
          <w:p w:rsidR="001704E1" w:rsidRP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2.16 Обустройств</w:t>
            </w:r>
            <w:r>
              <w:rPr>
                <w:rFonts w:ascii="Arial" w:hAnsi="Arial" w:cs="Arial"/>
                <w:sz w:val="22"/>
                <w:szCs w:val="22"/>
              </w:rPr>
              <w:lastRenderedPageBreak/>
              <w:t>о и установка детских игровых площадок на территории парков культуры и отдыха Московской области</w:t>
            </w: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w:t>
            </w:r>
            <w:r>
              <w:rPr>
                <w:rFonts w:ascii="Arial" w:hAnsi="Arial" w:cs="Arial"/>
                <w:sz w:val="22"/>
                <w:szCs w:val="22"/>
              </w:rPr>
              <w:lastRenderedPageBreak/>
              <w:t>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lang w:val="en-US"/>
              </w:rPr>
            </w:pPr>
          </w:p>
          <w:p w:rsidR="001704E1" w:rsidRDefault="001704E1">
            <w:pPr>
              <w:pStyle w:val="af6"/>
              <w:rPr>
                <w:rFonts w:ascii="Arial" w:hAnsi="Arial" w:cs="Arial"/>
                <w:sz w:val="22"/>
                <w:szCs w:val="22"/>
              </w:rPr>
            </w:pPr>
            <w:r>
              <w:rPr>
                <w:rFonts w:ascii="Arial" w:hAnsi="Arial" w:cs="Arial"/>
                <w:sz w:val="22"/>
                <w:szCs w:val="22"/>
              </w:rPr>
              <w:t>01.01.2020 - 31.12.</w:t>
            </w:r>
            <w:r>
              <w:rPr>
                <w:rFonts w:ascii="Arial" w:hAnsi="Arial" w:cs="Arial"/>
                <w:sz w:val="22"/>
                <w:szCs w:val="22"/>
              </w:rPr>
              <w:lastRenderedPageBreak/>
              <w:t>2024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благоустро</w:t>
            </w:r>
            <w:r>
              <w:rPr>
                <w:rFonts w:ascii="Arial" w:hAnsi="Arial" w:cs="Arial"/>
                <w:sz w:val="22"/>
                <w:szCs w:val="22"/>
              </w:rPr>
              <w:lastRenderedPageBreak/>
              <w:t>йства администрации городского округа Люберцы Московской области</w:t>
            </w:r>
          </w:p>
        </w:tc>
        <w:tc>
          <w:tcPr>
            <w:tcW w:w="87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Организация благо</w:t>
            </w:r>
            <w:r>
              <w:rPr>
                <w:rFonts w:ascii="Arial" w:hAnsi="Arial" w:cs="Arial"/>
                <w:sz w:val="22"/>
                <w:szCs w:val="22"/>
              </w:rPr>
              <w:lastRenderedPageBreak/>
              <w:t>устройства территорий городского округа Люберцы</w:t>
            </w: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19 305,00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19 305,00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25"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gridSpan w:val="4"/>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r>
              <w:rPr>
                <w:rFonts w:ascii="Arial" w:hAnsi="Arial" w:cs="Arial"/>
                <w:sz w:val="22"/>
                <w:szCs w:val="22"/>
              </w:rPr>
              <w:t>ИТОГО по подпрограмме</w:t>
            </w:r>
          </w:p>
          <w:p w:rsidR="001704E1" w:rsidRDefault="001704E1">
            <w:pPr>
              <w:jc w:val="center"/>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335 652,72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1 424 710,83</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389 690,75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319 590,72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255 429,36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725" w:type="dxa"/>
            <w:gridSpan w:val="2"/>
            <w:vMerge w:val="restart"/>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p>
        </w:tc>
      </w:tr>
      <w:tr w:rsidR="001704E1" w:rsidTr="001704E1">
        <w:trPr>
          <w:trHeight w:val="20"/>
        </w:trPr>
        <w:tc>
          <w:tcPr>
            <w:tcW w:w="3118" w:type="dxa"/>
            <w:gridSpan w:val="4"/>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color w:val="000000"/>
                <w:lang w:eastAsia="ru-RU"/>
              </w:rPr>
            </w:pPr>
            <w:r>
              <w:rPr>
                <w:rFonts w:ascii="Arial" w:hAnsi="Arial" w:cs="Arial"/>
                <w:color w:val="000000"/>
                <w:lang w:eastAsia="ru-RU"/>
              </w:rPr>
              <w:t>Средства Федерального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599"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gridSpan w:val="4"/>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178 763,31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83 208,59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74 101,48</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21 453,24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599"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118" w:type="dxa"/>
            <w:gridSpan w:val="4"/>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335 652,72</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1 165 943,01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226 477,65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245 489,24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233 976,12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230 000,00</w:t>
            </w:r>
          </w:p>
        </w:tc>
        <w:tc>
          <w:tcPr>
            <w:tcW w:w="2599"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bl>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165" w:type="dxa"/>
        <w:tblLayout w:type="fixed"/>
        <w:tblCellMar>
          <w:left w:w="0" w:type="dxa"/>
          <w:right w:w="0" w:type="dxa"/>
        </w:tblCellMar>
        <w:tblLook w:val="04A0" w:firstRow="1" w:lastRow="0" w:firstColumn="1" w:lastColumn="0" w:noHBand="0" w:noVBand="1"/>
      </w:tblPr>
      <w:tblGrid>
        <w:gridCol w:w="993"/>
        <w:gridCol w:w="990"/>
        <w:gridCol w:w="1842"/>
        <w:gridCol w:w="2126"/>
        <w:gridCol w:w="1559"/>
        <w:gridCol w:w="1560"/>
        <w:gridCol w:w="1559"/>
        <w:gridCol w:w="1276"/>
        <w:gridCol w:w="1417"/>
        <w:gridCol w:w="1843"/>
      </w:tblGrid>
      <w:tr w:rsidR="001704E1" w:rsidTr="001704E1">
        <w:trPr>
          <w:gridAfter w:val="9"/>
          <w:wAfter w:w="14174" w:type="dxa"/>
          <w:trHeight w:val="20"/>
        </w:trPr>
        <w:tc>
          <w:tcPr>
            <w:tcW w:w="994" w:type="dxa"/>
            <w:tcBorders>
              <w:top w:val="nil"/>
              <w:left w:val="nil"/>
              <w:bottom w:val="single" w:sz="8" w:space="0" w:color="000000"/>
              <w:right w:val="nil"/>
            </w:tcBorders>
            <w:shd w:val="clear" w:color="auto" w:fill="FFFFFF"/>
          </w:tcPr>
          <w:p w:rsidR="001704E1" w:rsidRDefault="001704E1">
            <w:pPr>
              <w:widowControl w:val="0"/>
              <w:autoSpaceDE w:val="0"/>
              <w:autoSpaceDN w:val="0"/>
              <w:adjustRightInd w:val="0"/>
              <w:spacing w:after="0" w:line="240" w:lineRule="auto"/>
              <w:jc w:val="center"/>
              <w:rPr>
                <w:rFonts w:ascii="Arial" w:hAnsi="Arial" w:cs="Arial"/>
                <w:b/>
                <w:sz w:val="24"/>
                <w:szCs w:val="24"/>
                <w:lang w:eastAsia="ru-RU"/>
              </w:rPr>
            </w:pPr>
          </w:p>
        </w:tc>
      </w:tr>
      <w:tr w:rsidR="001704E1" w:rsidTr="001704E1">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1704E1" w:rsidTr="001704E1">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Источники финансирования подпрограммы,</w:t>
            </w:r>
          </w:p>
          <w:p w:rsidR="001704E1" w:rsidRDefault="001704E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1704E1" w:rsidRDefault="001704E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9214" w:type="dxa"/>
            <w:gridSpan w:val="6"/>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1704E1" w:rsidTr="001704E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1704E1" w:rsidTr="001704E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val="en-US" w:eastAsia="ru-RU"/>
              </w:rPr>
              <w:t>450 894</w:t>
            </w:r>
            <w:r>
              <w:rPr>
                <w:rFonts w:ascii="Arial" w:hAnsi="Arial" w:cs="Arial"/>
                <w:color w:val="000000"/>
                <w:sz w:val="24"/>
                <w:szCs w:val="24"/>
                <w:lang w:eastAsia="ru-RU"/>
              </w:rPr>
              <w:t>,</w:t>
            </w:r>
            <w:r>
              <w:rPr>
                <w:rFonts w:ascii="Arial" w:hAnsi="Arial" w:cs="Arial"/>
                <w:color w:val="000000"/>
                <w:sz w:val="24"/>
                <w:szCs w:val="24"/>
                <w:lang w:val="en-US" w:eastAsia="ru-RU"/>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line="240" w:lineRule="auto"/>
              <w:jc w:val="center"/>
              <w:rPr>
                <w:rFonts w:ascii="Arial" w:hAnsi="Arial" w:cs="Arial"/>
                <w:b/>
                <w:color w:val="000000"/>
                <w:sz w:val="24"/>
                <w:szCs w:val="24"/>
                <w:lang w:val="en-US" w:eastAsia="ru-RU"/>
              </w:rPr>
            </w:pPr>
            <w:r>
              <w:rPr>
                <w:rFonts w:ascii="Arial" w:hAnsi="Arial" w:cs="Arial"/>
                <w:color w:val="000000"/>
                <w:sz w:val="24"/>
                <w:szCs w:val="24"/>
                <w:lang w:eastAsia="ru-RU"/>
              </w:rPr>
              <w:t xml:space="preserve">2 </w:t>
            </w:r>
            <w:r>
              <w:rPr>
                <w:rFonts w:ascii="Arial" w:hAnsi="Arial" w:cs="Arial"/>
                <w:color w:val="000000"/>
                <w:sz w:val="24"/>
                <w:szCs w:val="24"/>
                <w:lang w:val="en-US" w:eastAsia="ru-RU"/>
              </w:rPr>
              <w:t>316 702</w:t>
            </w:r>
            <w:r>
              <w:rPr>
                <w:rFonts w:ascii="Arial" w:hAnsi="Arial" w:cs="Arial"/>
                <w:color w:val="000000"/>
                <w:sz w:val="24"/>
                <w:szCs w:val="24"/>
                <w:lang w:eastAsia="ru-RU"/>
              </w:rPr>
              <w:t>,</w:t>
            </w:r>
            <w:r>
              <w:rPr>
                <w:rFonts w:ascii="Arial" w:hAnsi="Arial" w:cs="Arial"/>
                <w:color w:val="000000"/>
                <w:sz w:val="24"/>
                <w:szCs w:val="24"/>
                <w:lang w:val="en-US" w:eastAsia="ru-RU"/>
              </w:rPr>
              <w:t>82</w:t>
            </w:r>
          </w:p>
        </w:tc>
      </w:tr>
      <w:tr w:rsidR="001704E1" w:rsidTr="001704E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1704E1" w:rsidTr="001704E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1704E1" w:rsidTr="001704E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704E1" w:rsidRDefault="001704E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val="en-US" w:eastAsia="ru-RU"/>
              </w:rPr>
              <w:t>450 894</w:t>
            </w:r>
            <w:r>
              <w:rPr>
                <w:rFonts w:ascii="Arial" w:hAnsi="Arial" w:cs="Arial"/>
                <w:color w:val="000000"/>
                <w:sz w:val="24"/>
                <w:szCs w:val="24"/>
                <w:lang w:eastAsia="ru-RU"/>
              </w:rPr>
              <w:t>,</w:t>
            </w:r>
            <w:r>
              <w:rPr>
                <w:rFonts w:ascii="Arial" w:hAnsi="Arial" w:cs="Arial"/>
                <w:color w:val="000000"/>
                <w:sz w:val="24"/>
                <w:szCs w:val="24"/>
                <w:lang w:val="en-US" w:eastAsia="ru-RU"/>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2 </w:t>
            </w:r>
            <w:r>
              <w:rPr>
                <w:rFonts w:ascii="Arial" w:hAnsi="Arial" w:cs="Arial"/>
                <w:color w:val="000000"/>
                <w:sz w:val="24"/>
                <w:szCs w:val="24"/>
                <w:lang w:val="en-US" w:eastAsia="ru-RU"/>
              </w:rPr>
              <w:t>316 702</w:t>
            </w:r>
            <w:r>
              <w:rPr>
                <w:rFonts w:ascii="Arial" w:hAnsi="Arial" w:cs="Arial"/>
                <w:color w:val="000000"/>
                <w:sz w:val="24"/>
                <w:szCs w:val="24"/>
                <w:lang w:eastAsia="ru-RU"/>
              </w:rPr>
              <w:t>,</w:t>
            </w:r>
            <w:r>
              <w:rPr>
                <w:rFonts w:ascii="Arial" w:hAnsi="Arial" w:cs="Arial"/>
                <w:color w:val="000000"/>
                <w:sz w:val="24"/>
                <w:szCs w:val="24"/>
                <w:lang w:val="en-US" w:eastAsia="ru-RU"/>
              </w:rPr>
              <w:t>82</w:t>
            </w:r>
          </w:p>
        </w:tc>
      </w:tr>
      <w:tr w:rsidR="001704E1" w:rsidTr="001704E1">
        <w:trPr>
          <w:trHeight w:val="20"/>
        </w:trPr>
        <w:tc>
          <w:tcPr>
            <w:tcW w:w="15168" w:type="dxa"/>
            <w:gridSpan w:val="10"/>
            <w:tcMar>
              <w:top w:w="0" w:type="dxa"/>
              <w:left w:w="108" w:type="dxa"/>
              <w:bottom w:w="0" w:type="dxa"/>
              <w:right w:w="108" w:type="dxa"/>
            </w:tcMar>
          </w:tcPr>
          <w:p w:rsidR="001704E1" w:rsidRDefault="001704E1">
            <w:pPr>
              <w:autoSpaceDE w:val="0"/>
              <w:autoSpaceDN w:val="0"/>
              <w:adjustRightInd w:val="0"/>
              <w:spacing w:after="0" w:line="240" w:lineRule="auto"/>
              <w:ind w:right="27"/>
              <w:rPr>
                <w:rFonts w:ascii="Arial" w:hAnsi="Arial" w:cs="Arial"/>
                <w:color w:val="000000"/>
                <w:sz w:val="24"/>
                <w:szCs w:val="24"/>
                <w:lang w:eastAsia="ru-RU"/>
              </w:rPr>
            </w:pPr>
          </w:p>
        </w:tc>
      </w:tr>
    </w:tbl>
    <w:p w:rsidR="001704E1" w:rsidRDefault="001704E1" w:rsidP="001704E1">
      <w:pPr>
        <w:widowControl w:val="0"/>
        <w:autoSpaceDE w:val="0"/>
        <w:autoSpaceDN w:val="0"/>
        <w:adjustRightInd w:val="0"/>
        <w:spacing w:after="0" w:line="240" w:lineRule="auto"/>
        <w:rPr>
          <w:rFonts w:ascii="Arial" w:hAnsi="Arial" w:cs="Arial"/>
          <w:b/>
          <w:sz w:val="24"/>
          <w:szCs w:val="24"/>
          <w:lang w:val="en-US"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p>
    <w:p w:rsidR="001704E1" w:rsidRDefault="001704E1" w:rsidP="001704E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1704E1" w:rsidRDefault="001704E1" w:rsidP="001704E1">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1704E1" w:rsidRDefault="001704E1" w:rsidP="001704E1">
      <w:pPr>
        <w:spacing w:after="0" w:line="240" w:lineRule="auto"/>
        <w:ind w:firstLine="709"/>
        <w:jc w:val="both"/>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1704E1" w:rsidRDefault="001704E1" w:rsidP="001704E1">
      <w:pPr>
        <w:spacing w:after="0" w:line="240" w:lineRule="auto"/>
        <w:rPr>
          <w:rFonts w:ascii="Arial" w:hAnsi="Arial" w:cs="Arial"/>
          <w:sz w:val="24"/>
          <w:szCs w:val="24"/>
          <w:lang w:eastAsia="ru-RU"/>
        </w:rPr>
      </w:pPr>
    </w:p>
    <w:tbl>
      <w:tblPr>
        <w:tblW w:w="15030" w:type="dxa"/>
        <w:tblInd w:w="-34" w:type="dxa"/>
        <w:tblLayout w:type="fixed"/>
        <w:tblLook w:val="04A0" w:firstRow="1" w:lastRow="0" w:firstColumn="1" w:lastColumn="0" w:noHBand="0" w:noVBand="1"/>
      </w:tblPr>
      <w:tblGrid>
        <w:gridCol w:w="427"/>
        <w:gridCol w:w="851"/>
        <w:gridCol w:w="993"/>
        <w:gridCol w:w="852"/>
        <w:gridCol w:w="1559"/>
        <w:gridCol w:w="1559"/>
        <w:gridCol w:w="1418"/>
        <w:gridCol w:w="1417"/>
        <w:gridCol w:w="1418"/>
        <w:gridCol w:w="1417"/>
        <w:gridCol w:w="1418"/>
        <w:gridCol w:w="851"/>
        <w:gridCol w:w="850"/>
      </w:tblGrid>
      <w:tr w:rsidR="001704E1" w:rsidTr="001704E1">
        <w:trPr>
          <w:trHeight w:val="20"/>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п</w:t>
            </w:r>
            <w:proofErr w:type="gramEnd"/>
            <w:r>
              <w:rPr>
                <w:rFonts w:ascii="Arial" w:hAnsi="Arial" w:cs="Arial"/>
                <w:sz w:val="22"/>
                <w:szCs w:val="22"/>
              </w:rPr>
              <w:t>/п</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Мероприятия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Срок исполнения мероприятия</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Всего,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7088" w:type="dxa"/>
            <w:gridSpan w:val="5"/>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Объем финансирования по годам,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851" w:type="dxa"/>
            <w:vMerge w:val="restart"/>
            <w:tcBorders>
              <w:top w:val="single" w:sz="4" w:space="0" w:color="000000"/>
              <w:left w:val="single" w:sz="4" w:space="0" w:color="auto"/>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1704E1" w:rsidTr="001704E1">
        <w:trPr>
          <w:trHeight w:val="20"/>
        </w:trPr>
        <w:tc>
          <w:tcPr>
            <w:tcW w:w="3119"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lang w:eastAsia="ru-RU"/>
              </w:rPr>
            </w:pP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2021</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2022</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2023</w:t>
            </w:r>
          </w:p>
        </w:tc>
        <w:tc>
          <w:tcPr>
            <w:tcW w:w="1418" w:type="dxa"/>
            <w:tcBorders>
              <w:top w:val="single" w:sz="4" w:space="0" w:color="000000"/>
              <w:left w:val="single" w:sz="4" w:space="0" w:color="000000"/>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2024</w:t>
            </w:r>
          </w:p>
        </w:tc>
        <w:tc>
          <w:tcPr>
            <w:tcW w:w="1701" w:type="dxa"/>
            <w:vMerge/>
            <w:tcBorders>
              <w:top w:val="single" w:sz="4" w:space="0" w:color="000000"/>
              <w:left w:val="single" w:sz="4" w:space="0" w:color="auto"/>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tcBorders>
              <w:top w:val="nil"/>
              <w:left w:val="single" w:sz="4" w:space="0" w:color="000000"/>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w:t>
            </w:r>
          </w:p>
        </w:tc>
        <w:tc>
          <w:tcPr>
            <w:tcW w:w="850"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w:t>
            </w:r>
          </w:p>
        </w:tc>
        <w:tc>
          <w:tcPr>
            <w:tcW w:w="992"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w:t>
            </w:r>
          </w:p>
        </w:tc>
        <w:tc>
          <w:tcPr>
            <w:tcW w:w="851"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w:t>
            </w:r>
          </w:p>
        </w:tc>
        <w:tc>
          <w:tcPr>
            <w:tcW w:w="1559"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7</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8</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9</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rPr>
              <w:t>1</w:t>
            </w:r>
            <w:r>
              <w:rPr>
                <w:rFonts w:ascii="Arial" w:hAnsi="Arial" w:cs="Arial"/>
                <w:sz w:val="22"/>
                <w:szCs w:val="22"/>
                <w:lang w:val="en-US"/>
              </w:rPr>
              <w:t>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rPr>
              <w:t>1</w:t>
            </w:r>
            <w:r>
              <w:rPr>
                <w:rFonts w:ascii="Arial" w:hAnsi="Arial" w:cs="Arial"/>
                <w:sz w:val="22"/>
                <w:szCs w:val="22"/>
                <w:lang w:val="en-US"/>
              </w:rPr>
              <w:t>1</w:t>
            </w:r>
          </w:p>
        </w:tc>
        <w:tc>
          <w:tcPr>
            <w:tcW w:w="851" w:type="dxa"/>
            <w:tcBorders>
              <w:top w:val="nil"/>
              <w:left w:val="single" w:sz="4" w:space="0" w:color="auto"/>
              <w:bottom w:val="single" w:sz="4" w:space="0" w:color="000000"/>
              <w:right w:val="single" w:sz="4" w:space="0" w:color="000000"/>
            </w:tcBorders>
            <w:hideMark/>
          </w:tcPr>
          <w:p w:rsidR="001704E1" w:rsidRDefault="001704E1">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2</w:t>
            </w:r>
          </w:p>
        </w:tc>
        <w:tc>
          <w:tcPr>
            <w:tcW w:w="850" w:type="dxa"/>
            <w:tcBorders>
              <w:top w:val="nil"/>
              <w:left w:val="nil"/>
              <w:bottom w:val="single" w:sz="4" w:space="0" w:color="000000"/>
              <w:right w:val="single" w:sz="4" w:space="0" w:color="000000"/>
            </w:tcBorders>
            <w:hideMark/>
          </w:tcPr>
          <w:p w:rsidR="001704E1" w:rsidRDefault="001704E1">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3</w:t>
            </w:r>
          </w:p>
        </w:tc>
      </w:tr>
      <w:tr w:rsidR="001704E1" w:rsidTr="001704E1">
        <w:trPr>
          <w:trHeight w:val="20"/>
        </w:trPr>
        <w:tc>
          <w:tcPr>
            <w:tcW w:w="426" w:type="dxa"/>
            <w:vMerge w:val="restart"/>
            <w:tcBorders>
              <w:top w:val="nil"/>
              <w:left w:val="single" w:sz="4" w:space="0" w:color="000000"/>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1</w:t>
            </w:r>
          </w:p>
        </w:tc>
        <w:tc>
          <w:tcPr>
            <w:tcW w:w="850" w:type="dxa"/>
            <w:vMerge w:val="restart"/>
            <w:tcBorders>
              <w:top w:val="nil"/>
              <w:left w:val="single" w:sz="4" w:space="0" w:color="000000"/>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Основное мероприят</w:t>
            </w:r>
            <w:r>
              <w:rPr>
                <w:rFonts w:ascii="Arial" w:hAnsi="Arial" w:cs="Arial"/>
                <w:sz w:val="22"/>
                <w:szCs w:val="22"/>
              </w:rPr>
              <w:lastRenderedPageBreak/>
              <w:t>ие 01 Обеспечение комфортной среды проживания на территории муниципального образования</w:t>
            </w: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w:t>
            </w:r>
            <w:r>
              <w:rPr>
                <w:rFonts w:ascii="Arial" w:hAnsi="Arial" w:cs="Arial"/>
                <w:sz w:val="22"/>
                <w:szCs w:val="22"/>
              </w:rPr>
              <w:lastRenderedPageBreak/>
              <w:t>о бюджета</w:t>
            </w:r>
          </w:p>
        </w:tc>
        <w:tc>
          <w:tcPr>
            <w:tcW w:w="851" w:type="dxa"/>
            <w:vMerge w:val="restart"/>
            <w:tcBorders>
              <w:top w:val="nil"/>
              <w:left w:val="nil"/>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01.01.2020 - 31.12.2024</w:t>
            </w: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nil"/>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851" w:type="dxa"/>
            <w:vMerge w:val="restart"/>
            <w:tcBorders>
              <w:top w:val="nil"/>
              <w:left w:val="single" w:sz="4" w:space="0" w:color="auto"/>
              <w:bottom w:val="single" w:sz="4" w:space="0" w:color="auto"/>
              <w:right w:val="single" w:sz="4" w:space="0" w:color="000000"/>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w:t>
            </w:r>
            <w:r>
              <w:rPr>
                <w:rFonts w:ascii="Arial" w:hAnsi="Arial" w:cs="Arial"/>
                <w:color w:val="000000"/>
                <w:lang w:eastAsia="ru-RU"/>
              </w:rPr>
              <w:lastRenderedPageBreak/>
              <w:t>устройства администрации городского округа Люберцы Московской области</w:t>
            </w:r>
          </w:p>
        </w:tc>
        <w:tc>
          <w:tcPr>
            <w:tcW w:w="850" w:type="dxa"/>
            <w:vMerge w:val="restart"/>
            <w:tcBorders>
              <w:top w:val="nil"/>
              <w:left w:val="single" w:sz="4" w:space="0" w:color="000000"/>
              <w:bottom w:val="single" w:sz="4" w:space="0" w:color="auto"/>
              <w:right w:val="single" w:sz="4" w:space="0" w:color="000000"/>
            </w:tcBorders>
            <w:hideMark/>
          </w:tcPr>
          <w:p w:rsidR="001704E1" w:rsidRDefault="001704E1">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 xml:space="preserve">Организация </w:t>
            </w:r>
            <w:r>
              <w:rPr>
                <w:rFonts w:ascii="Arial" w:hAnsi="Arial" w:cs="Arial"/>
                <w:color w:val="000000"/>
                <w:lang w:eastAsia="ru-RU"/>
              </w:rPr>
              <w:lastRenderedPageBreak/>
              <w:t>благоустройства территорий городского округа Люберцы</w:t>
            </w: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nil"/>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545 523,49</w:t>
            </w:r>
          </w:p>
        </w:tc>
        <w:tc>
          <w:tcPr>
            <w:tcW w:w="1559" w:type="dxa"/>
            <w:tcBorders>
              <w:top w:val="nil"/>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2 316 702,82</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450 894,07</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464 228,88</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467 193,29</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467 193,29</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467 193,29</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545 523,49</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2 316 702,82</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rPr>
              <w:t>450 894,07</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464 228,88</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467 193,29</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467 193,29</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467 193,29</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 xml:space="preserve">1.1 Содержание, ремонт объектов благоустройства, в </w:t>
            </w:r>
            <w:proofErr w:type="spellStart"/>
            <w:r>
              <w:rPr>
                <w:rFonts w:ascii="Arial" w:hAnsi="Arial" w:cs="Arial"/>
                <w:sz w:val="22"/>
                <w:szCs w:val="22"/>
              </w:rPr>
              <w:t>т.ч</w:t>
            </w:r>
            <w:proofErr w:type="spellEnd"/>
            <w:r>
              <w:rPr>
                <w:rFonts w:ascii="Arial" w:hAnsi="Arial" w:cs="Arial"/>
                <w:sz w:val="22"/>
                <w:szCs w:val="22"/>
              </w:rPr>
              <w:t>. озеленение терри</w:t>
            </w:r>
            <w:r>
              <w:rPr>
                <w:rFonts w:ascii="Arial" w:hAnsi="Arial" w:cs="Arial"/>
                <w:sz w:val="22"/>
                <w:szCs w:val="22"/>
              </w:rPr>
              <w:lastRenderedPageBreak/>
              <w:t>торий</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01.01.2020 - 31.12.2024</w:t>
            </w:r>
          </w:p>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городского округа Люберцы </w:t>
            </w:r>
            <w:r>
              <w:rPr>
                <w:rFonts w:ascii="Arial" w:hAnsi="Arial" w:cs="Arial"/>
                <w:color w:val="000000"/>
                <w:lang w:eastAsia="ru-RU"/>
              </w:rPr>
              <w:lastRenderedPageBreak/>
              <w:t>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230 200,87</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798 660,58</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142 662,78</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161 731,75</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164 755,35</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164 755,35</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164 755,35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230 200,87</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798 660,58</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rPr>
              <w:t>142 662,78</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161 731,75</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164 755,35</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164 755,35</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164 755,35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proofErr w:type="gramStart"/>
            <w:r>
              <w:rPr>
                <w:rFonts w:ascii="Arial" w:hAnsi="Arial" w:cs="Arial"/>
                <w:sz w:val="22"/>
                <w:szCs w:val="22"/>
              </w:rPr>
              <w:t xml:space="preserve">1.1.1 Благоустройство общественных территорий городского округа Люберцы (в </w:t>
            </w:r>
            <w:proofErr w:type="spellStart"/>
            <w:r>
              <w:rPr>
                <w:rFonts w:ascii="Arial" w:hAnsi="Arial" w:cs="Arial"/>
                <w:sz w:val="22"/>
                <w:szCs w:val="22"/>
              </w:rPr>
              <w:t>т.ч</w:t>
            </w:r>
            <w:proofErr w:type="spellEnd"/>
            <w:r>
              <w:rPr>
                <w:rFonts w:ascii="Arial" w:hAnsi="Arial" w:cs="Arial"/>
                <w:sz w:val="22"/>
                <w:szCs w:val="22"/>
              </w:rPr>
              <w:t xml:space="preserve">. благоустройство зон массового отдыха граждан </w:t>
            </w:r>
            <w:r>
              <w:rPr>
                <w:rFonts w:ascii="Arial" w:hAnsi="Arial" w:cs="Arial"/>
                <w:sz w:val="22"/>
                <w:szCs w:val="22"/>
              </w:rPr>
              <w:lastRenderedPageBreak/>
              <w:t>(скверов, аллей и бульваров)</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100 000,00</w:t>
            </w:r>
          </w:p>
        </w:tc>
        <w:tc>
          <w:tcPr>
            <w:tcW w:w="1559" w:type="dxa"/>
            <w:tcBorders>
              <w:top w:val="nil"/>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184 780</w:t>
            </w:r>
            <w:r>
              <w:rPr>
                <w:rFonts w:ascii="Arial" w:hAnsi="Arial" w:cs="Arial"/>
                <w:sz w:val="22"/>
                <w:szCs w:val="22"/>
              </w:rPr>
              <w:t>,</w:t>
            </w:r>
            <w:r>
              <w:rPr>
                <w:rFonts w:ascii="Arial" w:hAnsi="Arial" w:cs="Arial"/>
                <w:sz w:val="22"/>
                <w:szCs w:val="22"/>
                <w:lang w:val="en-US"/>
              </w:rPr>
              <w:t>94</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24 780,94</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100 000,00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184 780</w:t>
            </w:r>
            <w:r>
              <w:rPr>
                <w:rFonts w:ascii="Arial" w:hAnsi="Arial" w:cs="Arial"/>
                <w:sz w:val="22"/>
                <w:szCs w:val="22"/>
              </w:rPr>
              <w:t>,</w:t>
            </w:r>
            <w:r>
              <w:rPr>
                <w:rFonts w:ascii="Arial" w:hAnsi="Arial" w:cs="Arial"/>
                <w:sz w:val="22"/>
                <w:szCs w:val="22"/>
                <w:lang w:val="en-US"/>
              </w:rPr>
              <w:t>94</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24 780,94</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40 000,00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1.1.2</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1.1.2 Содержание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71 325,27</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418 796,41</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81 834,89</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83 408,18</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84 517,78</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84 517,78</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84 517,78</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71 325,27</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418 796,41</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81 834,89</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83 408,18</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84 517,78</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84 517,78</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84 517,78</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nil"/>
              <w:left w:val="single" w:sz="4" w:space="0" w:color="000000"/>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1.1.3</w:t>
            </w:r>
          </w:p>
        </w:tc>
        <w:tc>
          <w:tcPr>
            <w:tcW w:w="850" w:type="dxa"/>
            <w:vMerge w:val="restart"/>
            <w:tcBorders>
              <w:top w:val="nil"/>
              <w:left w:val="single" w:sz="4" w:space="0" w:color="000000"/>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 xml:space="preserve">1.1.3 Вырубка аварийных </w:t>
            </w:r>
            <w:r>
              <w:rPr>
                <w:rFonts w:ascii="Arial" w:hAnsi="Arial" w:cs="Arial"/>
                <w:sz w:val="22"/>
                <w:szCs w:val="22"/>
              </w:rPr>
              <w:lastRenderedPageBreak/>
              <w:t>и сухостойных деревьев</w:t>
            </w: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lastRenderedPageBreak/>
              <w:t xml:space="preserve">Средства Федерального </w:t>
            </w:r>
            <w:r>
              <w:rPr>
                <w:rFonts w:ascii="Arial" w:hAnsi="Arial" w:cs="Arial"/>
                <w:sz w:val="22"/>
                <w:szCs w:val="22"/>
              </w:rPr>
              <w:lastRenderedPageBreak/>
              <w:t>бюджета</w:t>
            </w:r>
          </w:p>
        </w:tc>
        <w:tc>
          <w:tcPr>
            <w:tcW w:w="851" w:type="dxa"/>
            <w:vMerge w:val="restart"/>
            <w:tcBorders>
              <w:top w:val="nil"/>
              <w:left w:val="nil"/>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01.01.2020 - 31.12.2024</w:t>
            </w: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nil"/>
              <w:left w:val="single" w:sz="4" w:space="0" w:color="auto"/>
              <w:bottom w:val="single" w:sz="4" w:space="0" w:color="auto"/>
              <w:right w:val="single" w:sz="4" w:space="0" w:color="000000"/>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w:t>
            </w:r>
            <w:r>
              <w:rPr>
                <w:rFonts w:ascii="Arial" w:hAnsi="Arial" w:cs="Arial"/>
                <w:color w:val="000000"/>
                <w:lang w:eastAsia="ru-RU"/>
              </w:rPr>
              <w:lastRenderedPageBreak/>
              <w:t>йства администрации городского округа Люберцы Московской области</w:t>
            </w:r>
          </w:p>
        </w:tc>
        <w:tc>
          <w:tcPr>
            <w:tcW w:w="850" w:type="dxa"/>
            <w:vMerge w:val="restart"/>
            <w:tcBorders>
              <w:top w:val="nil"/>
              <w:left w:val="single" w:sz="4" w:space="0" w:color="000000"/>
              <w:bottom w:val="single" w:sz="4" w:space="0" w:color="auto"/>
              <w:right w:val="single" w:sz="4" w:space="0" w:color="000000"/>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lastRenderedPageBreak/>
              <w:t>Улучшение содер</w:t>
            </w:r>
            <w:r>
              <w:rPr>
                <w:rFonts w:ascii="Arial" w:hAnsi="Arial" w:cs="Arial"/>
                <w:color w:val="000000"/>
                <w:lang w:eastAsia="ru-RU"/>
              </w:rPr>
              <w:lastRenderedPageBreak/>
              <w:t>жания объектов благоустройства, зеленых насаждений</w:t>
            </w: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5 361,00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18 805,00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5 361,00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5 361,00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18 805,00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5 361,00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3 361,00</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1.1.4</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1.1.4 Новогоднее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w:t>
            </w:r>
            <w:r>
              <w:rPr>
                <w:rFonts w:ascii="Arial" w:hAnsi="Arial" w:cs="Arial"/>
                <w:color w:val="000000"/>
                <w:lang w:eastAsia="ru-RU"/>
              </w:rPr>
              <w:lastRenderedPageBreak/>
              <w:t>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lastRenderedPageBreak/>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w:t>
            </w:r>
            <w:r>
              <w:rPr>
                <w:rFonts w:ascii="Arial" w:hAnsi="Arial" w:cs="Arial"/>
                <w:sz w:val="22"/>
                <w:szCs w:val="22"/>
              </w:rPr>
              <w:lastRenderedPageBreak/>
              <w:t>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12 600,60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39 850,28</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12 600,60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39 850,28</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8 000,00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7 962,57</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1.1.5</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1.1.5 Цветочное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15 914,00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43 742,00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8 914,00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8 914,00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8 914,00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15 914,00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43 742,00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10 000,00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8 914,00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8 914,00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8 914,00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w:t>
            </w:r>
            <w:r>
              <w:rPr>
                <w:rFonts w:ascii="Arial" w:hAnsi="Arial" w:cs="Arial"/>
                <w:sz w:val="22"/>
                <w:szCs w:val="22"/>
              </w:rPr>
              <w:lastRenderedPageBreak/>
              <w:t>6</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1.1.6 Пров</w:t>
            </w:r>
            <w:r>
              <w:rPr>
                <w:rFonts w:ascii="Arial" w:hAnsi="Arial" w:cs="Arial"/>
                <w:sz w:val="22"/>
                <w:szCs w:val="22"/>
              </w:rPr>
              <w:lastRenderedPageBreak/>
              <w:t>едение компенсационного озеленения</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 xml:space="preserve">Средства </w:t>
            </w:r>
            <w:r>
              <w:rPr>
                <w:rFonts w:ascii="Arial" w:hAnsi="Arial" w:cs="Arial"/>
                <w:sz w:val="22"/>
                <w:szCs w:val="22"/>
              </w:rPr>
              <w:lastRenderedPageBreak/>
              <w:t>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 xml:space="preserve">01.01.2020 - </w:t>
            </w:r>
            <w:r>
              <w:rPr>
                <w:rFonts w:ascii="Arial" w:hAnsi="Arial" w:cs="Arial"/>
                <w:sz w:val="22"/>
                <w:szCs w:val="22"/>
              </w:rPr>
              <w:lastRenderedPageBreak/>
              <w:t>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Управ</w:t>
            </w:r>
            <w:r>
              <w:rPr>
                <w:rFonts w:ascii="Arial" w:hAnsi="Arial" w:cs="Arial"/>
                <w:color w:val="000000"/>
                <w:lang w:eastAsia="ru-RU"/>
              </w:rPr>
              <w:lastRenderedPageBreak/>
              <w:t>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after="0"/>
              <w:jc w:val="center"/>
              <w:rPr>
                <w:rFonts w:ascii="Arial" w:hAnsi="Arial" w:cs="Arial"/>
              </w:rPr>
            </w:pPr>
            <w:r>
              <w:rPr>
                <w:rFonts w:ascii="Arial" w:hAnsi="Arial" w:cs="Arial"/>
                <w:color w:val="000000"/>
                <w:lang w:eastAsia="ru-RU"/>
              </w:rPr>
              <w:lastRenderedPageBreak/>
              <w:t>Улуч</w:t>
            </w:r>
            <w:r>
              <w:rPr>
                <w:rFonts w:ascii="Arial" w:hAnsi="Arial" w:cs="Arial"/>
                <w:color w:val="000000"/>
                <w:lang w:eastAsia="ru-RU"/>
              </w:rPr>
              <w:lastRenderedPageBreak/>
              <w:t>шение содержания объектов благоустройства, зеленых насаждений</w:t>
            </w: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66 200,00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6 200,00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66 200,00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6 200,00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15 000,00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426" w:type="dxa"/>
            <w:vMerge w:val="restart"/>
            <w:tcBorders>
              <w:top w:val="nil"/>
              <w:left w:val="single" w:sz="4" w:space="0" w:color="000000"/>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1.1.7</w:t>
            </w:r>
          </w:p>
        </w:tc>
        <w:tc>
          <w:tcPr>
            <w:tcW w:w="850" w:type="dxa"/>
            <w:vMerge w:val="restart"/>
            <w:tcBorders>
              <w:top w:val="nil"/>
              <w:left w:val="single" w:sz="4" w:space="0" w:color="000000"/>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 xml:space="preserve">1.1.7 Демонтаж незаконно установленных нестационарных объектов и </w:t>
            </w:r>
            <w:r>
              <w:rPr>
                <w:rFonts w:ascii="Arial" w:hAnsi="Arial" w:cs="Arial"/>
                <w:sz w:val="22"/>
                <w:szCs w:val="22"/>
              </w:rPr>
              <w:lastRenderedPageBreak/>
              <w:t>строений</w:t>
            </w: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nil"/>
              <w:left w:val="nil"/>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nil"/>
              <w:left w:val="single" w:sz="4" w:space="0" w:color="auto"/>
              <w:bottom w:val="single" w:sz="4" w:space="0" w:color="auto"/>
              <w:right w:val="single" w:sz="4" w:space="0" w:color="000000"/>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городского округа </w:t>
            </w:r>
            <w:r>
              <w:rPr>
                <w:rFonts w:ascii="Arial" w:hAnsi="Arial" w:cs="Arial"/>
                <w:color w:val="000000"/>
                <w:lang w:eastAsia="ru-RU"/>
              </w:rPr>
              <w:lastRenderedPageBreak/>
              <w:t>Люберцы Московской области</w:t>
            </w:r>
          </w:p>
        </w:tc>
        <w:tc>
          <w:tcPr>
            <w:tcW w:w="850" w:type="dxa"/>
            <w:vMerge w:val="restart"/>
            <w:tcBorders>
              <w:top w:val="nil"/>
              <w:left w:val="single" w:sz="4" w:space="0" w:color="000000"/>
              <w:bottom w:val="single" w:sz="4" w:space="0" w:color="auto"/>
              <w:right w:val="single" w:sz="4" w:space="0" w:color="000000"/>
            </w:tcBorders>
            <w:hideMark/>
          </w:tcPr>
          <w:p w:rsidR="001704E1" w:rsidRDefault="001704E1">
            <w:pPr>
              <w:spacing w:before="240"/>
              <w:jc w:val="center"/>
              <w:rPr>
                <w:rFonts w:ascii="Arial" w:hAnsi="Arial" w:cs="Arial"/>
              </w:rPr>
            </w:pPr>
            <w:r>
              <w:rPr>
                <w:rFonts w:ascii="Arial" w:hAnsi="Arial" w:cs="Arial"/>
                <w:color w:val="000000"/>
                <w:lang w:eastAsia="ru-RU"/>
              </w:rPr>
              <w:lastRenderedPageBreak/>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w:t>
            </w:r>
            <w:r>
              <w:rPr>
                <w:rFonts w:ascii="Arial" w:hAnsi="Arial" w:cs="Arial"/>
                <w:color w:val="000000"/>
                <w:lang w:eastAsia="ru-RU"/>
              </w:rPr>
              <w:lastRenderedPageBreak/>
              <w:t>ского округа Люберцы</w:t>
            </w: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 xml:space="preserve">Средства бюджета Московской </w:t>
            </w:r>
            <w:r>
              <w:rPr>
                <w:rFonts w:ascii="Arial" w:hAnsi="Arial" w:cs="Arial"/>
                <w:sz w:val="22"/>
                <w:szCs w:val="22"/>
              </w:rPr>
              <w:lastRenderedPageBreak/>
              <w:t>области</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5 000,00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nil"/>
              <w:left w:val="nil"/>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5 000,00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13 000,00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5 000,00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2 000,00</w:t>
            </w:r>
          </w:p>
        </w:tc>
        <w:tc>
          <w:tcPr>
            <w:tcW w:w="1701" w:type="dxa"/>
            <w:vMerge/>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1.1.8</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1.1.8 Выполнение работ по благоустройству после демонтажа незаконно установленных нестационарных объектов</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after="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5 000,00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13 485,95</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1 485,95</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5 000,00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13 485,95</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1 485,95</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3 000,00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1.2</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1.2 Содержание, ремонт и восстановление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106 999,94</w:t>
            </w:r>
          </w:p>
        </w:tc>
        <w:tc>
          <w:tcPr>
            <w:tcW w:w="1559" w:type="dxa"/>
            <w:tcBorders>
              <w:top w:val="nil"/>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540 149,70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112 029,94</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106 999,94</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540 149,70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112 029,94</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107 029,94</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1.2.1</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1.2.1 Ремонт сетей уличного освещения</w:t>
            </w:r>
          </w:p>
          <w:p w:rsidR="001704E1" w:rsidRDefault="001704E1">
            <w:pPr>
              <w:pStyle w:val="af6"/>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жилищно-коммунального хозяйства </w:t>
            </w:r>
            <w:r>
              <w:rPr>
                <w:rFonts w:ascii="Arial" w:hAnsi="Arial" w:cs="Arial"/>
                <w:color w:val="000000"/>
                <w:lang w:eastAsia="ru-RU"/>
              </w:rPr>
              <w:lastRenderedPageBreak/>
              <w:t>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jc w:val="center"/>
              <w:rPr>
                <w:rFonts w:ascii="Arial" w:hAnsi="Arial" w:cs="Arial"/>
              </w:rPr>
            </w:pPr>
            <w:r>
              <w:rPr>
                <w:rFonts w:ascii="Arial" w:hAnsi="Arial" w:cs="Arial"/>
                <w:color w:val="000000"/>
                <w:lang w:eastAsia="ru-RU"/>
              </w:rPr>
              <w:lastRenderedPageBreak/>
              <w:t>Организация благоустройства терри</w:t>
            </w:r>
            <w:r>
              <w:rPr>
                <w:rFonts w:ascii="Arial" w:hAnsi="Arial" w:cs="Arial"/>
                <w:color w:val="000000"/>
                <w:lang w:eastAsia="ru-RU"/>
              </w:rPr>
              <w:lastRenderedPageBreak/>
              <w:t>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w:t>
            </w:r>
            <w:r>
              <w:rPr>
                <w:rFonts w:ascii="Arial" w:hAnsi="Arial" w:cs="Arial"/>
                <w:sz w:val="22"/>
                <w:szCs w:val="22"/>
              </w:rPr>
              <w:lastRenderedPageBreak/>
              <w:t>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35 000,00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35 000,00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7 000,00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1.2.2</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1.2.2 Обеспечение энергоснабжения линий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жилищно-коммунального хозяйства администрации городского округа Люберцы Московской </w:t>
            </w:r>
            <w:r>
              <w:rPr>
                <w:rFonts w:ascii="Arial" w:hAnsi="Arial" w:cs="Arial"/>
                <w:color w:val="000000"/>
                <w:lang w:eastAsia="ru-RU"/>
              </w:rPr>
              <w:lastRenderedPageBreak/>
              <w:t>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jc w:val="center"/>
              <w:rPr>
                <w:rFonts w:ascii="Arial" w:hAnsi="Arial" w:cs="Arial"/>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 xml:space="preserve">Средства бюджета городского </w:t>
            </w:r>
            <w:r>
              <w:rPr>
                <w:rFonts w:ascii="Arial" w:hAnsi="Arial" w:cs="Arial"/>
                <w:sz w:val="22"/>
                <w:szCs w:val="22"/>
              </w:rPr>
              <w:lastRenderedPageBreak/>
              <w:t>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66 134,29</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319 918,72</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65 289,56</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63 169,70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63 819,82</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63 819,82</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63 819,82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66 134,29</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319 918,72</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65 289,56</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63 169,70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63 819,82</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63 819,82</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63 819,82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1.2.3</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1.2.3 Обеспечение текущего содержания линий уличного освещения городского округа Люберцы</w:t>
            </w:r>
          </w:p>
          <w:p w:rsidR="001704E1" w:rsidRDefault="001704E1">
            <w:pPr>
              <w:pStyle w:val="af6"/>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33 865,65</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185 230,98</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39 740,38</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36 860,24</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36 210,12</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36 210,12</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36 210,12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33 865,65</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185 230,98</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39 740,38</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36 860,24</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36 210,12</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36 210,12</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36 210,12</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1.3</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 xml:space="preserve">1.3 Организация благоустройства </w:t>
            </w:r>
            <w:r>
              <w:rPr>
                <w:rFonts w:ascii="Arial" w:hAnsi="Arial" w:cs="Arial"/>
                <w:sz w:val="22"/>
                <w:szCs w:val="22"/>
              </w:rPr>
              <w:lastRenderedPageBreak/>
              <w:t>территории городского округа в части ремонта асфальтового покрытия дворовых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autoSpaceDE w:val="0"/>
              <w:autoSpaceDN w:val="0"/>
              <w:adjustRightInd w:val="0"/>
              <w:spacing w:before="240" w:line="240" w:lineRule="auto"/>
              <w:ind w:left="19" w:right="19"/>
              <w:jc w:val="center"/>
              <w:rPr>
                <w:rFonts w:ascii="Arial" w:hAnsi="Arial" w:cs="Arial"/>
                <w:color w:val="000000"/>
                <w:lang w:eastAsia="ru-RU"/>
              </w:rPr>
            </w:pPr>
            <w:r>
              <w:rPr>
                <w:rFonts w:ascii="Arial" w:hAnsi="Arial" w:cs="Arial"/>
                <w:color w:val="000000"/>
                <w:lang w:eastAsia="ru-RU"/>
              </w:rPr>
              <w:t xml:space="preserve">Управление благоустройства </w:t>
            </w:r>
            <w:r>
              <w:rPr>
                <w:rFonts w:ascii="Arial" w:hAnsi="Arial" w:cs="Arial"/>
                <w:color w:val="000000"/>
                <w:lang w:eastAsia="ru-RU"/>
              </w:rPr>
              <w:lastRenderedPageBreak/>
              <w:t>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jc w:val="center"/>
              <w:rPr>
                <w:rFonts w:ascii="Arial" w:hAnsi="Arial" w:cs="Arial"/>
              </w:rPr>
            </w:pPr>
            <w:r>
              <w:rPr>
                <w:rFonts w:ascii="Arial" w:hAnsi="Arial" w:cs="Arial"/>
                <w:color w:val="000000"/>
                <w:lang w:eastAsia="ru-RU"/>
              </w:rPr>
              <w:lastRenderedPageBreak/>
              <w:t>Организация благоустро</w:t>
            </w:r>
            <w:r>
              <w:rPr>
                <w:rFonts w:ascii="Arial" w:hAnsi="Arial" w:cs="Arial"/>
                <w:color w:val="000000"/>
                <w:lang w:eastAsia="ru-RU"/>
              </w:rPr>
              <w:lastRenderedPageBreak/>
              <w:t>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500,00</w:t>
            </w:r>
          </w:p>
        </w:tc>
        <w:tc>
          <w:tcPr>
            <w:tcW w:w="1559" w:type="dxa"/>
            <w:tcBorders>
              <w:top w:val="nil"/>
              <w:left w:val="single" w:sz="4" w:space="0" w:color="auto"/>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500,00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rPr>
            </w:pPr>
          </w:p>
        </w:tc>
      </w:tr>
      <w:tr w:rsidR="001704E1" w:rsidTr="001704E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1.3.1</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1.3.1 Замена светильников наружного освещения улично-дорожной сети и для внутр</w:t>
            </w:r>
            <w:r>
              <w:rPr>
                <w:rFonts w:ascii="Arial" w:hAnsi="Arial" w:cs="Arial"/>
                <w:sz w:val="22"/>
                <w:szCs w:val="22"/>
              </w:rPr>
              <w:lastRenderedPageBreak/>
              <w:t xml:space="preserve">идомового освещения </w:t>
            </w:r>
            <w:proofErr w:type="gramStart"/>
            <w:r>
              <w:rPr>
                <w:rFonts w:ascii="Arial" w:hAnsi="Arial" w:cs="Arial"/>
                <w:sz w:val="22"/>
                <w:szCs w:val="22"/>
              </w:rPr>
              <w:t>на</w:t>
            </w:r>
            <w:proofErr w:type="gramEnd"/>
            <w:r>
              <w:rPr>
                <w:rFonts w:ascii="Arial" w:hAnsi="Arial" w:cs="Arial"/>
                <w:sz w:val="22"/>
                <w:szCs w:val="22"/>
              </w:rPr>
              <w:t xml:space="preserve"> энергосберегающие</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01.01.2020 - 31.12.2024</w:t>
            </w:r>
          </w:p>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w:t>
            </w:r>
            <w:r>
              <w:rPr>
                <w:rFonts w:ascii="Arial" w:hAnsi="Arial" w:cs="Arial"/>
                <w:color w:val="000000"/>
                <w:lang w:eastAsia="ru-RU"/>
              </w:rPr>
              <w:lastRenderedPageBreak/>
              <w:t>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w:t>
            </w:r>
            <w:r>
              <w:rPr>
                <w:rFonts w:ascii="Arial" w:hAnsi="Arial" w:cs="Arial"/>
                <w:sz w:val="22"/>
                <w:szCs w:val="22"/>
              </w:rPr>
              <w:lastRenderedPageBreak/>
              <w:t>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500,00</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auto"/>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500,00</w:t>
            </w:r>
          </w:p>
        </w:tc>
        <w:tc>
          <w:tcPr>
            <w:tcW w:w="1559" w:type="dxa"/>
            <w:tcBorders>
              <w:top w:val="nil"/>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nil"/>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nil"/>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1.4</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1.4 Расходы на обеспечение деятельности (оказание услуг) муниципальных учреждений в сфере благоустройства</w:t>
            </w:r>
          </w:p>
        </w:tc>
        <w:tc>
          <w:tcPr>
            <w:tcW w:w="992"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000000"/>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01.01.2020 - 31.12.2024</w:t>
            </w:r>
          </w:p>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851"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1704E1" w:rsidRDefault="001704E1">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single" w:sz="4" w:space="0" w:color="auto"/>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207 822,68</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977 892,54</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196 201,35</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195 467,19</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195 408,00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195 408,00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195 408,00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992" w:type="dxa"/>
            <w:tcBorders>
              <w:top w:val="nil"/>
              <w:left w:val="nil"/>
              <w:bottom w:val="single" w:sz="4" w:space="0" w:color="000000"/>
              <w:right w:val="single" w:sz="4" w:space="0" w:color="000000"/>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nil"/>
              <w:left w:val="single" w:sz="4" w:space="0" w:color="auto"/>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207 822,68</w:t>
            </w:r>
          </w:p>
        </w:tc>
        <w:tc>
          <w:tcPr>
            <w:tcW w:w="1559" w:type="dxa"/>
            <w:tcBorders>
              <w:top w:val="nil"/>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977 892,54</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196 201,35</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195 467,19</w:t>
            </w:r>
          </w:p>
        </w:tc>
        <w:tc>
          <w:tcPr>
            <w:tcW w:w="1418"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195 408,00</w:t>
            </w:r>
          </w:p>
        </w:tc>
        <w:tc>
          <w:tcPr>
            <w:tcW w:w="1417" w:type="dxa"/>
            <w:tcBorders>
              <w:top w:val="nil"/>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195 408,00</w:t>
            </w:r>
          </w:p>
        </w:tc>
        <w:tc>
          <w:tcPr>
            <w:tcW w:w="1418" w:type="dxa"/>
            <w:tcBorders>
              <w:top w:val="nil"/>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195 408,00</w:t>
            </w: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ИТОГО по подпрограмме</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545 523,49</w:t>
            </w:r>
          </w:p>
        </w:tc>
        <w:tc>
          <w:tcPr>
            <w:tcW w:w="1559"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2 316 702,82</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450</w:t>
            </w:r>
            <w:r>
              <w:rPr>
                <w:rFonts w:ascii="Arial" w:hAnsi="Arial" w:cs="Arial"/>
                <w:sz w:val="22"/>
                <w:szCs w:val="22"/>
                <w:lang w:val="en-US"/>
              </w:rPr>
              <w:t> </w:t>
            </w:r>
            <w:r>
              <w:rPr>
                <w:rFonts w:ascii="Arial" w:hAnsi="Arial" w:cs="Arial"/>
                <w:sz w:val="22"/>
                <w:szCs w:val="22"/>
              </w:rPr>
              <w:t>894</w:t>
            </w:r>
            <w:r>
              <w:rPr>
                <w:rFonts w:ascii="Arial" w:hAnsi="Arial" w:cs="Arial"/>
                <w:sz w:val="22"/>
                <w:szCs w:val="22"/>
                <w:lang w:val="en-US"/>
              </w:rPr>
              <w:t>,</w:t>
            </w:r>
            <w:r>
              <w:rPr>
                <w:rFonts w:ascii="Arial" w:hAnsi="Arial" w:cs="Arial"/>
                <w:sz w:val="22"/>
                <w:szCs w:val="22"/>
              </w:rPr>
              <w:t>07</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464</w:t>
            </w:r>
            <w:r>
              <w:rPr>
                <w:rFonts w:ascii="Arial" w:hAnsi="Arial" w:cs="Arial"/>
                <w:sz w:val="22"/>
                <w:szCs w:val="22"/>
                <w:lang w:val="en-US"/>
              </w:rPr>
              <w:t> </w:t>
            </w:r>
            <w:r>
              <w:rPr>
                <w:rFonts w:ascii="Arial" w:hAnsi="Arial" w:cs="Arial"/>
                <w:sz w:val="22"/>
                <w:szCs w:val="22"/>
              </w:rPr>
              <w:t>228</w:t>
            </w:r>
            <w:r>
              <w:rPr>
                <w:rFonts w:ascii="Arial" w:hAnsi="Arial" w:cs="Arial"/>
                <w:sz w:val="22"/>
                <w:szCs w:val="22"/>
                <w:lang w:val="en-US"/>
              </w:rPr>
              <w:t>,</w:t>
            </w:r>
            <w:r>
              <w:rPr>
                <w:rFonts w:ascii="Arial" w:hAnsi="Arial" w:cs="Arial"/>
                <w:sz w:val="22"/>
                <w:szCs w:val="22"/>
              </w:rPr>
              <w:t>88</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8" w:type="dxa"/>
            <w:tcBorders>
              <w:top w:val="single" w:sz="4" w:space="0" w:color="auto"/>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701" w:type="dxa"/>
            <w:gridSpan w:val="2"/>
            <w:vMerge w:val="restart"/>
            <w:tcBorders>
              <w:top w:val="single" w:sz="4" w:space="0" w:color="auto"/>
              <w:left w:val="single" w:sz="4" w:space="0" w:color="auto"/>
              <w:bottom w:val="single" w:sz="4" w:space="0" w:color="auto"/>
              <w:right w:val="single" w:sz="4" w:space="0" w:color="000000"/>
            </w:tcBorders>
            <w:vAlign w:val="center"/>
          </w:tcPr>
          <w:p w:rsidR="001704E1" w:rsidRDefault="001704E1">
            <w:pPr>
              <w:tabs>
                <w:tab w:val="left" w:pos="885"/>
              </w:tabs>
              <w:spacing w:after="0" w:line="240" w:lineRule="auto"/>
              <w:ind w:left="-107"/>
              <w:rPr>
                <w:rFonts w:ascii="Arial" w:hAnsi="Arial" w:cs="Arial"/>
                <w:color w:val="000000"/>
                <w:lang w:eastAsia="ru-RU"/>
              </w:rPr>
            </w:pPr>
          </w:p>
        </w:tc>
      </w:tr>
      <w:tr w:rsidR="001704E1" w:rsidTr="001704E1">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tcPr>
          <w:p w:rsidR="001704E1" w:rsidRDefault="001704E1">
            <w:pPr>
              <w:pStyle w:val="af6"/>
              <w:jc w:val="center"/>
              <w:rPr>
                <w:rFonts w:ascii="Arial" w:hAnsi="Arial" w:cs="Arial"/>
                <w:sz w:val="22"/>
                <w:szCs w:val="22"/>
              </w:rPr>
            </w:pPr>
          </w:p>
          <w:p w:rsidR="001704E1" w:rsidRDefault="001704E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0,00</w:t>
            </w:r>
          </w:p>
        </w:tc>
        <w:tc>
          <w:tcPr>
            <w:tcW w:w="1559"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551" w:type="dxa"/>
            <w:gridSpan w:val="2"/>
            <w:vMerge/>
            <w:tcBorders>
              <w:top w:val="single" w:sz="4" w:space="0" w:color="auto"/>
              <w:left w:val="nil"/>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gridSpan w:val="4"/>
            <w:tcBorders>
              <w:top w:val="single" w:sz="4" w:space="0" w:color="auto"/>
              <w:left w:val="single" w:sz="4" w:space="0" w:color="000000"/>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Средства бюджета Московской области</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lang w:val="en-US"/>
              </w:rPr>
            </w:pPr>
            <w:r>
              <w:rPr>
                <w:rFonts w:ascii="Arial" w:hAnsi="Arial" w:cs="Arial"/>
                <w:sz w:val="22"/>
                <w:szCs w:val="22"/>
                <w:lang w:val="en-US"/>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nil"/>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2551" w:type="dxa"/>
            <w:gridSpan w:val="2"/>
            <w:vMerge/>
            <w:tcBorders>
              <w:top w:val="single" w:sz="4" w:space="0" w:color="auto"/>
              <w:left w:val="nil"/>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r w:rsidR="001704E1" w:rsidTr="001704E1">
        <w:trPr>
          <w:trHeight w:val="20"/>
        </w:trPr>
        <w:tc>
          <w:tcPr>
            <w:tcW w:w="3119" w:type="dxa"/>
            <w:gridSpan w:val="4"/>
            <w:tcBorders>
              <w:top w:val="single" w:sz="4" w:space="0" w:color="auto"/>
              <w:left w:val="single" w:sz="4" w:space="0" w:color="000000"/>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1559" w:type="dxa"/>
            <w:tcBorders>
              <w:top w:val="single" w:sz="4" w:space="0" w:color="auto"/>
              <w:left w:val="single" w:sz="4" w:space="0" w:color="000000"/>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545 523,49</w:t>
            </w:r>
          </w:p>
        </w:tc>
        <w:tc>
          <w:tcPr>
            <w:tcW w:w="1559" w:type="dxa"/>
            <w:tcBorders>
              <w:top w:val="single" w:sz="4" w:space="0" w:color="auto"/>
              <w:left w:val="single" w:sz="4" w:space="0" w:color="auto"/>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2 316 702,82</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450</w:t>
            </w:r>
            <w:r>
              <w:rPr>
                <w:rFonts w:ascii="Arial" w:hAnsi="Arial" w:cs="Arial"/>
                <w:sz w:val="22"/>
                <w:szCs w:val="22"/>
                <w:lang w:val="en-US"/>
              </w:rPr>
              <w:t> </w:t>
            </w:r>
            <w:r>
              <w:rPr>
                <w:rFonts w:ascii="Arial" w:hAnsi="Arial" w:cs="Arial"/>
                <w:sz w:val="22"/>
                <w:szCs w:val="22"/>
              </w:rPr>
              <w:t>894</w:t>
            </w:r>
            <w:r>
              <w:rPr>
                <w:rFonts w:ascii="Arial" w:hAnsi="Arial" w:cs="Arial"/>
                <w:sz w:val="22"/>
                <w:szCs w:val="22"/>
                <w:lang w:val="en-US"/>
              </w:rPr>
              <w:t>,</w:t>
            </w:r>
            <w:r>
              <w:rPr>
                <w:rFonts w:ascii="Arial" w:hAnsi="Arial" w:cs="Arial"/>
                <w:sz w:val="22"/>
                <w:szCs w:val="22"/>
              </w:rPr>
              <w:t>07</w:t>
            </w:r>
          </w:p>
        </w:tc>
        <w:tc>
          <w:tcPr>
            <w:tcW w:w="1417"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464</w:t>
            </w:r>
            <w:r>
              <w:rPr>
                <w:rFonts w:ascii="Arial" w:hAnsi="Arial" w:cs="Arial"/>
                <w:sz w:val="22"/>
                <w:szCs w:val="22"/>
                <w:lang w:val="en-US"/>
              </w:rPr>
              <w:t> </w:t>
            </w:r>
            <w:r>
              <w:rPr>
                <w:rFonts w:ascii="Arial" w:hAnsi="Arial" w:cs="Arial"/>
                <w:sz w:val="22"/>
                <w:szCs w:val="22"/>
              </w:rPr>
              <w:t>228</w:t>
            </w:r>
            <w:r>
              <w:rPr>
                <w:rFonts w:ascii="Arial" w:hAnsi="Arial" w:cs="Arial"/>
                <w:sz w:val="22"/>
                <w:szCs w:val="22"/>
                <w:lang w:val="en-US"/>
              </w:rPr>
              <w:t>,</w:t>
            </w:r>
            <w:r>
              <w:rPr>
                <w:rFonts w:ascii="Arial" w:hAnsi="Arial" w:cs="Arial"/>
                <w:sz w:val="22"/>
                <w:szCs w:val="22"/>
              </w:rPr>
              <w:t>88</w:t>
            </w:r>
          </w:p>
        </w:tc>
        <w:tc>
          <w:tcPr>
            <w:tcW w:w="1418" w:type="dxa"/>
            <w:tcBorders>
              <w:top w:val="single" w:sz="4" w:space="0" w:color="auto"/>
              <w:left w:val="nil"/>
              <w:bottom w:val="single" w:sz="4" w:space="0" w:color="000000"/>
              <w:right w:val="single" w:sz="4" w:space="0" w:color="000000"/>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7" w:type="dxa"/>
            <w:tcBorders>
              <w:top w:val="single" w:sz="4" w:space="0" w:color="auto"/>
              <w:left w:val="nil"/>
              <w:bottom w:val="single" w:sz="4" w:space="0" w:color="000000"/>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lang w:eastAsia="ru-RU"/>
              </w:rPr>
            </w:pPr>
          </w:p>
        </w:tc>
      </w:tr>
    </w:tbl>
    <w:p w:rsidR="001704E1" w:rsidRDefault="001704E1" w:rsidP="001704E1">
      <w:pPr>
        <w:widowControl w:val="0"/>
        <w:autoSpaceDE w:val="0"/>
        <w:autoSpaceDN w:val="0"/>
        <w:adjustRightInd w:val="0"/>
        <w:spacing w:after="0" w:line="240" w:lineRule="auto"/>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autoSpaceDE w:val="0"/>
        <w:autoSpaceDN w:val="0"/>
        <w:adjustRightInd w:val="0"/>
        <w:spacing w:after="0" w:line="240" w:lineRule="auto"/>
        <w:ind w:left="27" w:right="27"/>
        <w:rPr>
          <w:rFonts w:ascii="Arial" w:hAnsi="Arial" w:cs="Arial"/>
          <w:color w:val="000000"/>
          <w:sz w:val="24"/>
          <w:szCs w:val="24"/>
          <w:lang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1704E1" w:rsidRDefault="001704E1" w:rsidP="001704E1">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1704E1" w:rsidTr="001704E1">
        <w:trPr>
          <w:gridAfter w:val="9"/>
          <w:wAfter w:w="14885" w:type="dxa"/>
          <w:trHeight w:val="20"/>
        </w:trPr>
        <w:tc>
          <w:tcPr>
            <w:tcW w:w="283" w:type="dxa"/>
            <w:tcBorders>
              <w:top w:val="nil"/>
              <w:left w:val="nil"/>
              <w:bottom w:val="single" w:sz="8" w:space="0" w:color="000000"/>
              <w:right w:val="nil"/>
            </w:tcBorders>
            <w:shd w:val="clear" w:color="auto" w:fill="FFFFFF"/>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p>
        </w:tc>
      </w:tr>
      <w:tr w:rsidR="001704E1" w:rsidTr="001704E1">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1704E1" w:rsidTr="001704E1">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1704E1" w:rsidRDefault="001704E1">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1704E1" w:rsidRDefault="001704E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55 914,00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67 847,27</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12 191,95</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14 094,83</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5 250,05</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sz w:val="24"/>
                <w:szCs w:val="24"/>
              </w:rPr>
            </w:pPr>
            <w:r>
              <w:rPr>
                <w:rFonts w:ascii="Arial" w:hAnsi="Arial" w:cs="Arial"/>
                <w:color w:val="000000"/>
                <w:sz w:val="24"/>
                <w:szCs w:val="24"/>
                <w:lang w:eastAsia="ru-RU"/>
              </w:rPr>
              <w:t>12 004,44</w:t>
            </w:r>
          </w:p>
        </w:tc>
      </w:tr>
      <w:tr w:rsidR="001704E1" w:rsidTr="001704E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1704E1" w:rsidRDefault="001704E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1704E1" w:rsidRDefault="001704E1" w:rsidP="001704E1">
      <w:pPr>
        <w:autoSpaceDE w:val="0"/>
        <w:autoSpaceDN w:val="0"/>
        <w:adjustRightInd w:val="0"/>
        <w:spacing w:after="0" w:line="240" w:lineRule="auto"/>
        <w:ind w:left="27" w:right="27"/>
        <w:rPr>
          <w:rFonts w:ascii="Arial" w:hAnsi="Arial" w:cs="Arial"/>
          <w:color w:val="000000"/>
          <w:sz w:val="24"/>
          <w:szCs w:val="24"/>
          <w:lang w:eastAsia="ru-RU"/>
        </w:rPr>
      </w:pP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1704E1" w:rsidRDefault="001704E1" w:rsidP="001704E1">
      <w:pPr>
        <w:widowControl w:val="0"/>
        <w:autoSpaceDE w:val="0"/>
        <w:autoSpaceDN w:val="0"/>
        <w:adjustRightInd w:val="0"/>
        <w:spacing w:after="0" w:line="240" w:lineRule="auto"/>
        <w:jc w:val="center"/>
        <w:rPr>
          <w:rFonts w:ascii="Arial" w:hAnsi="Arial" w:cs="Arial"/>
          <w:b/>
          <w:sz w:val="24"/>
          <w:szCs w:val="24"/>
          <w:lang w:eastAsia="ru-RU"/>
        </w:rPr>
      </w:pPr>
    </w:p>
    <w:p w:rsidR="001704E1" w:rsidRDefault="001704E1" w:rsidP="001704E1">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1704E1" w:rsidRDefault="001704E1" w:rsidP="001704E1">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1704E1" w:rsidRDefault="001704E1" w:rsidP="001704E1">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1704E1" w:rsidRDefault="001704E1" w:rsidP="001704E1">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1704E1" w:rsidTr="001704E1">
        <w:trPr>
          <w:cantSplit/>
          <w:trHeight w:hRule="exact" w:val="80"/>
        </w:trPr>
        <w:tc>
          <w:tcPr>
            <w:tcW w:w="666"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1704E1" w:rsidRDefault="001704E1">
            <w:pPr>
              <w:autoSpaceDE w:val="0"/>
              <w:autoSpaceDN w:val="0"/>
              <w:adjustRightInd w:val="0"/>
              <w:spacing w:after="0" w:line="240" w:lineRule="auto"/>
              <w:ind w:left="29" w:right="29"/>
              <w:rPr>
                <w:rFonts w:ascii="Arial" w:hAnsi="Arial" w:cs="Arial"/>
                <w:color w:val="000000"/>
                <w:sz w:val="24"/>
                <w:szCs w:val="24"/>
                <w:lang w:eastAsia="ru-RU"/>
              </w:rPr>
            </w:pPr>
          </w:p>
        </w:tc>
      </w:tr>
    </w:tbl>
    <w:p w:rsidR="001704E1" w:rsidRDefault="001704E1" w:rsidP="001704E1">
      <w:pPr>
        <w:autoSpaceDE w:val="0"/>
        <w:autoSpaceDN w:val="0"/>
        <w:adjustRightInd w:val="0"/>
        <w:spacing w:after="0" w:line="240" w:lineRule="auto"/>
        <w:ind w:right="27"/>
        <w:jc w:val="center"/>
        <w:rPr>
          <w:rFonts w:ascii="Arial" w:hAnsi="Arial" w:cs="Arial"/>
          <w:b/>
          <w:bCs/>
          <w:color w:val="000000"/>
          <w:sz w:val="24"/>
          <w:szCs w:val="24"/>
          <w:lang w:eastAsia="ru-RU"/>
        </w:rPr>
      </w:pPr>
    </w:p>
    <w:p w:rsidR="001704E1" w:rsidRDefault="001704E1" w:rsidP="001704E1">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1417"/>
        <w:gridCol w:w="1133"/>
        <w:gridCol w:w="850"/>
        <w:gridCol w:w="1558"/>
        <w:gridCol w:w="1275"/>
        <w:gridCol w:w="1275"/>
        <w:gridCol w:w="1275"/>
        <w:gridCol w:w="952"/>
        <w:gridCol w:w="903"/>
        <w:gridCol w:w="1114"/>
        <w:gridCol w:w="1423"/>
        <w:gridCol w:w="1417"/>
      </w:tblGrid>
      <w:tr w:rsidR="001704E1" w:rsidTr="001704E1">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bookmarkStart w:id="62" w:name="OLE_LINK8"/>
            <w:bookmarkStart w:id="63" w:name="OLE_LINK7"/>
            <w:bookmarkStart w:id="64" w:name="OLE_LINK6"/>
            <w:bookmarkStart w:id="65" w:name="OLE_LINK5"/>
            <w:bookmarkStart w:id="66" w:name="OLE_LINK4"/>
            <w:r>
              <w:rPr>
                <w:rFonts w:ascii="Arial" w:hAnsi="Arial" w:cs="Arial"/>
                <w:sz w:val="22"/>
                <w:szCs w:val="22"/>
              </w:rPr>
              <w:t xml:space="preserve">№ </w:t>
            </w:r>
            <w:proofErr w:type="gramStart"/>
            <w:r>
              <w:rPr>
                <w:rFonts w:ascii="Arial" w:hAnsi="Arial" w:cs="Arial"/>
                <w:sz w:val="22"/>
                <w:szCs w:val="22"/>
              </w:rPr>
              <w:t>п</w:t>
            </w:r>
            <w:proofErr w:type="gramEnd"/>
            <w:r>
              <w:rPr>
                <w:rFonts w:ascii="Arial" w:hAnsi="Arial" w:cs="Arial"/>
                <w:sz w:val="22"/>
                <w:szCs w:val="22"/>
              </w:rPr>
              <w:t>/п</w:t>
            </w:r>
          </w:p>
        </w:tc>
        <w:tc>
          <w:tcPr>
            <w:tcW w:w="1417"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Мероприятия подпрограммы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 xml:space="preserve">Объем финансирования мероприятия в году предшествующему году начала реализации муниципальной </w:t>
            </w:r>
            <w:r>
              <w:rPr>
                <w:rFonts w:ascii="Arial" w:hAnsi="Arial" w:cs="Arial"/>
                <w:sz w:val="22"/>
                <w:szCs w:val="22"/>
              </w:rPr>
              <w:lastRenderedPageBreak/>
              <w:t>программы (тыс. руб.)</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Всего,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5522" w:type="dxa"/>
            <w:gridSpan w:val="5"/>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Объем финансирования по годам,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proofErr w:type="gramStart"/>
            <w:r>
              <w:rPr>
                <w:rFonts w:ascii="Arial" w:hAnsi="Arial" w:cs="Arial"/>
                <w:sz w:val="22"/>
                <w:szCs w:val="22"/>
              </w:rPr>
              <w:t>Ответственный</w:t>
            </w:r>
            <w:proofErr w:type="gramEnd"/>
            <w:r>
              <w:rPr>
                <w:rFonts w:ascii="Arial" w:hAnsi="Arial" w:cs="Arial"/>
                <w:sz w:val="22"/>
                <w:szCs w:val="22"/>
              </w:rPr>
              <w:t xml:space="preserve"> за выполнение мероприятия подпрограммы</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Результаты выполнения мероприятий подпрограммы</w:t>
            </w: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2021</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2022</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2023</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2024</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92"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lastRenderedPageBreak/>
              <w:t>1</w:t>
            </w:r>
          </w:p>
        </w:tc>
        <w:tc>
          <w:tcPr>
            <w:tcW w:w="1417"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2</w:t>
            </w: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3</w:t>
            </w:r>
          </w:p>
        </w:tc>
        <w:tc>
          <w:tcPr>
            <w:tcW w:w="850"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4</w:t>
            </w:r>
          </w:p>
        </w:tc>
        <w:tc>
          <w:tcPr>
            <w:tcW w:w="1559"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5</w:t>
            </w:r>
          </w:p>
        </w:tc>
        <w:tc>
          <w:tcPr>
            <w:tcW w:w="1276"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6</w:t>
            </w:r>
          </w:p>
        </w:tc>
        <w:tc>
          <w:tcPr>
            <w:tcW w:w="1276"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7</w:t>
            </w:r>
          </w:p>
        </w:tc>
        <w:tc>
          <w:tcPr>
            <w:tcW w:w="1276"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8</w:t>
            </w:r>
          </w:p>
        </w:tc>
        <w:tc>
          <w:tcPr>
            <w:tcW w:w="952"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9</w:t>
            </w:r>
          </w:p>
        </w:tc>
        <w:tc>
          <w:tcPr>
            <w:tcW w:w="903"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10</w:t>
            </w:r>
          </w:p>
        </w:tc>
        <w:tc>
          <w:tcPr>
            <w:tcW w:w="1115" w:type="dxa"/>
            <w:tcBorders>
              <w:top w:val="single" w:sz="4" w:space="0" w:color="auto"/>
              <w:left w:val="single" w:sz="4" w:space="0" w:color="auto"/>
              <w:bottom w:val="single" w:sz="4" w:space="0" w:color="auto"/>
              <w:right w:val="single" w:sz="4" w:space="0" w:color="auto"/>
            </w:tcBorders>
            <w:hideMark/>
          </w:tcPr>
          <w:p w:rsidR="001704E1" w:rsidRDefault="001704E1">
            <w:pPr>
              <w:pStyle w:val="af6"/>
              <w:jc w:val="center"/>
              <w:rPr>
                <w:rFonts w:ascii="Arial" w:hAnsi="Arial" w:cs="Arial"/>
                <w:sz w:val="22"/>
                <w:szCs w:val="22"/>
              </w:rPr>
            </w:pPr>
            <w:r>
              <w:rPr>
                <w:rFonts w:ascii="Arial" w:hAnsi="Arial" w:cs="Arial"/>
                <w:sz w:val="22"/>
                <w:szCs w:val="22"/>
              </w:rPr>
              <w:t>11</w:t>
            </w:r>
          </w:p>
        </w:tc>
        <w:tc>
          <w:tcPr>
            <w:tcW w:w="1424"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13</w:t>
            </w:r>
          </w:p>
        </w:tc>
      </w:tr>
      <w:tr w:rsidR="001704E1" w:rsidTr="001704E1">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Основное мероприятие  01</w:t>
            </w:r>
          </w:p>
          <w:p w:rsidR="001704E1" w:rsidRDefault="001704E1">
            <w:pPr>
              <w:pStyle w:val="af6"/>
              <w:rPr>
                <w:rFonts w:ascii="Arial" w:hAnsi="Arial" w:cs="Arial"/>
                <w:sz w:val="22"/>
                <w:szCs w:val="22"/>
              </w:rPr>
            </w:pPr>
            <w:r>
              <w:rPr>
                <w:rFonts w:ascii="Arial" w:hAnsi="Arial" w:cs="Arial"/>
                <w:sz w:val="22"/>
                <w:szCs w:val="22"/>
              </w:rPr>
              <w:t>Приведение в надлежащее состояние подъездов в многоквартирных домах</w:t>
            </w: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70 273,64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14 094,83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12 191,95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1 902,88</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61 689,57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12 004,44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5 250,05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6 754,39</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85 114,92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41 748,00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38 472,00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3 276,00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217 078,13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67 847,27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55 914,00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11 933,27</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1.1 Ремонт подъездов в многоквартирных домах</w:t>
            </w: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 xml:space="preserve">Управление жилищно-коммунального хозяйства администрации городского округа </w:t>
            </w:r>
            <w:r>
              <w:rPr>
                <w:rFonts w:ascii="Arial" w:hAnsi="Arial" w:cs="Arial"/>
                <w:sz w:val="22"/>
                <w:szCs w:val="22"/>
              </w:rPr>
              <w:lastRenderedPageBreak/>
              <w:t>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Комфортные условия проживания населения в МКД (многоквартирных домах).</w:t>
            </w: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w:t>
            </w:r>
            <w:r>
              <w:rPr>
                <w:rFonts w:ascii="Arial" w:hAnsi="Arial" w:cs="Arial"/>
                <w:sz w:val="22"/>
                <w:szCs w:val="22"/>
              </w:rPr>
              <w:lastRenderedPageBreak/>
              <w:t>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70 273,64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14 094,83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12 191,95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1 902,88</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50 388,83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12 004,44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5 250,05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6 754,39</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85 114,92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41 748,00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38 472,00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3 276,00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120 668,47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67 847,27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55 914,00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11 933,27</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1.2</w:t>
            </w:r>
          </w:p>
        </w:tc>
        <w:tc>
          <w:tcPr>
            <w:tcW w:w="1417"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1.2 Установка камер видеонаблюдения в подъездах</w:t>
            </w:r>
          </w:p>
          <w:p w:rsidR="001704E1" w:rsidRDefault="001704E1">
            <w:pPr>
              <w:pStyle w:val="af6"/>
              <w:rPr>
                <w:rFonts w:ascii="Arial" w:hAnsi="Arial" w:cs="Arial"/>
                <w:sz w:val="22"/>
                <w:szCs w:val="22"/>
              </w:rPr>
            </w:pPr>
            <w:r>
              <w:rPr>
                <w:rFonts w:ascii="Arial" w:hAnsi="Arial" w:cs="Arial"/>
                <w:sz w:val="22"/>
                <w:szCs w:val="22"/>
              </w:rPr>
              <w:t>многоквартирных домов за счет средств местного бюджета</w:t>
            </w:r>
          </w:p>
          <w:p w:rsidR="001704E1" w:rsidRDefault="001704E1">
            <w:pPr>
              <w:pStyle w:val="af6"/>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11 300,74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lastRenderedPageBreak/>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11 300,74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2</w:t>
            </w:r>
          </w:p>
        </w:tc>
        <w:tc>
          <w:tcPr>
            <w:tcW w:w="1417"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Основное мероприятие 02 Создание благоприятных условий для проживания граждан в многоквартирных домах, расположенных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01.01.2020 - 31.12.2024</w:t>
            </w:r>
          </w:p>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p w:rsidR="001704E1" w:rsidRDefault="001704E1">
            <w:pPr>
              <w:pStyle w:val="af6"/>
              <w:rPr>
                <w:rFonts w:ascii="Arial" w:hAnsi="Arial" w:cs="Arial"/>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2.1</w:t>
            </w:r>
          </w:p>
        </w:tc>
        <w:tc>
          <w:tcPr>
            <w:tcW w:w="1417"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 xml:space="preserve">2.1 Проведение капитального ремонта </w:t>
            </w:r>
            <w:r>
              <w:rPr>
                <w:rFonts w:ascii="Arial" w:hAnsi="Arial" w:cs="Arial"/>
                <w:sz w:val="22"/>
                <w:szCs w:val="22"/>
              </w:rPr>
              <w:lastRenderedPageBreak/>
              <w:t>многоквартирных домов на территории Московской области</w:t>
            </w:r>
          </w:p>
          <w:p w:rsidR="001704E1" w:rsidRDefault="001704E1">
            <w:pPr>
              <w:pStyle w:val="af6"/>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01.01.2020 - 31.12.2024</w:t>
            </w:r>
          </w:p>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 xml:space="preserve">Управление жилищно-коммунального хозяйства </w:t>
            </w:r>
            <w:r>
              <w:rPr>
                <w:rFonts w:ascii="Arial" w:hAnsi="Arial" w:cs="Arial"/>
                <w:sz w:val="22"/>
                <w:szCs w:val="22"/>
              </w:rPr>
              <w:lastRenderedPageBreak/>
              <w:t>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lastRenderedPageBreak/>
              <w:t xml:space="preserve">Комфортные условия проживания населения </w:t>
            </w:r>
            <w:r>
              <w:rPr>
                <w:rFonts w:ascii="Arial" w:hAnsi="Arial" w:cs="Arial"/>
                <w:sz w:val="22"/>
                <w:szCs w:val="22"/>
              </w:rPr>
              <w:lastRenderedPageBreak/>
              <w:t>в МКД (многоквартирных домах).</w:t>
            </w: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Средства бюджета городского округа Люберцы</w:t>
            </w:r>
          </w:p>
          <w:p w:rsidR="001704E1" w:rsidRDefault="001704E1">
            <w:pPr>
              <w:pStyle w:val="af6"/>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Внебюджетные источники</w:t>
            </w:r>
          </w:p>
        </w:tc>
        <w:tc>
          <w:tcPr>
            <w:tcW w:w="850"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Итого</w:t>
            </w:r>
          </w:p>
        </w:tc>
        <w:tc>
          <w:tcPr>
            <w:tcW w:w="850"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25 500,00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lang w:val="en-US"/>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2.1.1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2.1.1 Муниципальная поддержка капитального ремонта общего имущества в многоквартирных домах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Федерального бюджета</w:t>
            </w:r>
          </w:p>
        </w:tc>
        <w:tc>
          <w:tcPr>
            <w:tcW w:w="850" w:type="dxa"/>
            <w:vMerge w:val="restart"/>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01.01.2020 - 31.12.2024</w:t>
            </w:r>
          </w:p>
          <w:p w:rsidR="001704E1" w:rsidRDefault="001704E1">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1704E1" w:rsidRDefault="001704E1">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r>
              <w:rPr>
                <w:rFonts w:ascii="Arial" w:hAnsi="Arial" w:cs="Arial"/>
                <w:sz w:val="22"/>
                <w:szCs w:val="22"/>
              </w:rPr>
              <w:t>Средства бюджета городско</w:t>
            </w:r>
            <w:r>
              <w:rPr>
                <w:rFonts w:ascii="Arial" w:hAnsi="Arial" w:cs="Arial"/>
                <w:sz w:val="22"/>
                <w:szCs w:val="22"/>
              </w:rPr>
              <w:lastRenderedPageBreak/>
              <w:t>го округа Люберцы</w:t>
            </w:r>
          </w:p>
          <w:p w:rsidR="001704E1" w:rsidRDefault="001704E1">
            <w:pPr>
              <w:pStyle w:val="af6"/>
              <w:rPr>
                <w:rFonts w:ascii="Arial" w:hAnsi="Arial" w:cs="Arial"/>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1704E1" w:rsidRDefault="001704E1">
            <w:pPr>
              <w:pStyle w:val="af6"/>
              <w:rPr>
                <w:rFonts w:ascii="Arial" w:hAnsi="Arial" w:cs="Arial"/>
                <w:sz w:val="22"/>
                <w:szCs w:val="22"/>
              </w:rPr>
            </w:pPr>
          </w:p>
          <w:p w:rsidR="001704E1" w:rsidRDefault="001704E1">
            <w:pPr>
              <w:pStyle w:val="af6"/>
              <w:rPr>
                <w:rFonts w:ascii="Arial" w:hAnsi="Arial" w:cs="Arial"/>
                <w:sz w:val="22"/>
                <w:szCs w:val="22"/>
              </w:rPr>
            </w:pPr>
            <w:r>
              <w:rPr>
                <w:rFonts w:ascii="Arial" w:hAnsi="Arial" w:cs="Arial"/>
                <w:sz w:val="22"/>
                <w:szCs w:val="22"/>
              </w:rPr>
              <w:t>Итого</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gridSpan w:val="4"/>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242 578,13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67 847,27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55 914,00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11 933,27</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gridSpan w:val="2"/>
            <w:vMerge w:val="restart"/>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p>
        </w:tc>
      </w:tr>
      <w:tr w:rsidR="001704E1" w:rsidTr="001704E1">
        <w:trPr>
          <w:trHeight w:val="20"/>
        </w:trPr>
        <w:tc>
          <w:tcPr>
            <w:tcW w:w="3793" w:type="dxa"/>
            <w:gridSpan w:val="4"/>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426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gridSpan w:val="4"/>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70 273,64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14 094,83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12 191,95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1 902,88</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426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gridSpan w:val="4"/>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87 189,57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12 004,44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5 250,05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6 754,39</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4260" w:type="dxa"/>
            <w:gridSpan w:val="2"/>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lang w:eastAsia="ru-RU"/>
              </w:rPr>
            </w:pPr>
          </w:p>
        </w:tc>
      </w:tr>
      <w:tr w:rsidR="001704E1" w:rsidTr="001704E1">
        <w:trPr>
          <w:trHeight w:val="20"/>
        </w:trPr>
        <w:tc>
          <w:tcPr>
            <w:tcW w:w="3793" w:type="dxa"/>
            <w:gridSpan w:val="4"/>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p>
          <w:p w:rsidR="001704E1" w:rsidRDefault="001704E1">
            <w:pPr>
              <w:pStyle w:val="af6"/>
              <w:jc w:val="center"/>
              <w:rPr>
                <w:rFonts w:ascii="Arial" w:hAnsi="Arial" w:cs="Arial"/>
                <w:sz w:val="22"/>
                <w:szCs w:val="22"/>
              </w:rPr>
            </w:pPr>
            <w:r>
              <w:rPr>
                <w:rFonts w:ascii="Arial" w:hAnsi="Arial" w:cs="Arial"/>
                <w:sz w:val="22"/>
                <w:szCs w:val="22"/>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85 114,92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41 748,00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38 472,00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3 276,00</w:t>
            </w:r>
          </w:p>
        </w:tc>
        <w:tc>
          <w:tcPr>
            <w:tcW w:w="95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pStyle w:val="af6"/>
              <w:jc w:val="center"/>
              <w:rPr>
                <w:rFonts w:ascii="Arial" w:hAnsi="Arial" w:cs="Arial"/>
                <w:sz w:val="22"/>
                <w:szCs w:val="22"/>
              </w:rPr>
            </w:pPr>
            <w:r>
              <w:rPr>
                <w:rFonts w:ascii="Arial" w:hAnsi="Arial" w:cs="Arial"/>
                <w:sz w:val="22"/>
                <w:szCs w:val="22"/>
              </w:rPr>
              <w:t>0,00</w:t>
            </w:r>
          </w:p>
        </w:tc>
        <w:tc>
          <w:tcPr>
            <w:tcW w:w="2842" w:type="dxa"/>
            <w:gridSpan w:val="2"/>
            <w:tcBorders>
              <w:top w:val="single" w:sz="4" w:space="0" w:color="auto"/>
              <w:left w:val="single" w:sz="4" w:space="0" w:color="auto"/>
              <w:bottom w:val="single" w:sz="4" w:space="0" w:color="auto"/>
              <w:right w:val="single" w:sz="4" w:space="0" w:color="auto"/>
            </w:tcBorders>
            <w:vAlign w:val="center"/>
          </w:tcPr>
          <w:p w:rsidR="001704E1" w:rsidRDefault="001704E1">
            <w:pPr>
              <w:pStyle w:val="af6"/>
              <w:jc w:val="center"/>
              <w:rPr>
                <w:rFonts w:ascii="Arial" w:hAnsi="Arial" w:cs="Arial"/>
                <w:sz w:val="22"/>
                <w:szCs w:val="22"/>
              </w:rPr>
            </w:pPr>
          </w:p>
        </w:tc>
      </w:tr>
      <w:bookmarkEnd w:id="62"/>
      <w:bookmarkEnd w:id="63"/>
      <w:bookmarkEnd w:id="64"/>
      <w:bookmarkEnd w:id="65"/>
      <w:bookmarkEnd w:id="66"/>
    </w:tbl>
    <w:p w:rsidR="001704E1" w:rsidRDefault="001704E1" w:rsidP="001704E1">
      <w:pPr>
        <w:pStyle w:val="af6"/>
        <w:jc w:val="center"/>
        <w:rPr>
          <w:rFonts w:ascii="Arial" w:hAnsi="Arial" w:cs="Arial"/>
          <w:lang w:val="en-US"/>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spacing w:after="0" w:line="240" w:lineRule="auto"/>
        <w:jc w:val="center"/>
        <w:rPr>
          <w:rFonts w:ascii="Arial" w:hAnsi="Arial" w:cs="Arial"/>
          <w:sz w:val="24"/>
          <w:szCs w:val="24"/>
          <w:lang w:eastAsia="ru-RU"/>
        </w:rPr>
      </w:pPr>
    </w:p>
    <w:p w:rsidR="001704E1" w:rsidRDefault="001704E1" w:rsidP="001704E1">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1704E1" w:rsidRDefault="001704E1" w:rsidP="001704E1">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510" w:type="dxa"/>
        <w:tblLayout w:type="fixed"/>
        <w:tblLook w:val="04A0" w:firstRow="1" w:lastRow="0" w:firstColumn="1" w:lastColumn="0" w:noHBand="0" w:noVBand="1"/>
      </w:tblPr>
      <w:tblGrid>
        <w:gridCol w:w="391"/>
        <w:gridCol w:w="1275"/>
        <w:gridCol w:w="1275"/>
        <w:gridCol w:w="1275"/>
        <w:gridCol w:w="1135"/>
        <w:gridCol w:w="141"/>
        <w:gridCol w:w="851"/>
        <w:gridCol w:w="1417"/>
        <w:gridCol w:w="1560"/>
        <w:gridCol w:w="1275"/>
        <w:gridCol w:w="1276"/>
        <w:gridCol w:w="1418"/>
        <w:gridCol w:w="1275"/>
        <w:gridCol w:w="710"/>
        <w:gridCol w:w="236"/>
      </w:tblGrid>
      <w:tr w:rsidR="001704E1" w:rsidTr="001704E1">
        <w:trPr>
          <w:gridAfter w:val="1"/>
          <w:wAfter w:w="236" w:type="dxa"/>
          <w:trHeight w:val="20"/>
        </w:trPr>
        <w:tc>
          <w:tcPr>
            <w:tcW w:w="392"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1704E1" w:rsidRDefault="001704E1">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275" w:type="dxa"/>
            <w:vMerge w:val="restart"/>
            <w:tcBorders>
              <w:top w:val="single" w:sz="4" w:space="0" w:color="000000"/>
              <w:left w:val="single" w:sz="4" w:space="0" w:color="000000"/>
              <w:bottom w:val="single" w:sz="4" w:space="0" w:color="000000"/>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 xml:space="preserve">Планируемые результаты реализации муниципальной </w:t>
            </w:r>
            <w:r>
              <w:rPr>
                <w:rFonts w:ascii="Arial" w:hAnsi="Arial" w:cs="Arial"/>
                <w:sz w:val="24"/>
                <w:szCs w:val="24"/>
                <w:lang w:eastAsia="ru-RU"/>
              </w:rPr>
              <w:lastRenderedPageBreak/>
              <w:t>программы</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Тип показателя</w:t>
            </w:r>
          </w:p>
        </w:tc>
        <w:tc>
          <w:tcPr>
            <w:tcW w:w="992" w:type="dxa"/>
            <w:gridSpan w:val="2"/>
            <w:vMerge w:val="restart"/>
            <w:tcBorders>
              <w:top w:val="single" w:sz="4" w:space="0" w:color="000000"/>
              <w:left w:val="single" w:sz="4" w:space="0" w:color="auto"/>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417" w:type="dxa"/>
            <w:vMerge w:val="restart"/>
            <w:tcBorders>
              <w:top w:val="single" w:sz="4" w:space="0" w:color="000000"/>
              <w:left w:val="nil"/>
              <w:bottom w:val="single" w:sz="4" w:space="0" w:color="000000"/>
              <w:right w:val="single" w:sz="4" w:space="0" w:color="auto"/>
            </w:tcBorders>
            <w:vAlign w:val="center"/>
          </w:tcPr>
          <w:p w:rsidR="001704E1" w:rsidRDefault="001704E1">
            <w:pPr>
              <w:spacing w:after="0" w:line="240" w:lineRule="auto"/>
              <w:jc w:val="center"/>
              <w:rPr>
                <w:rFonts w:ascii="Arial" w:hAnsi="Arial" w:cs="Arial"/>
                <w:color w:val="000000"/>
                <w:sz w:val="24"/>
                <w:szCs w:val="24"/>
                <w:lang w:eastAsia="ru-RU"/>
              </w:rPr>
            </w:pPr>
          </w:p>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w:t>
            </w:r>
            <w:r>
              <w:rPr>
                <w:rFonts w:ascii="Arial" w:hAnsi="Arial" w:cs="Arial"/>
                <w:color w:val="000000"/>
                <w:sz w:val="24"/>
                <w:szCs w:val="24"/>
                <w:lang w:eastAsia="ru-RU"/>
              </w:rPr>
              <w:lastRenderedPageBreak/>
              <w:t>раммы</w:t>
            </w:r>
          </w:p>
        </w:tc>
        <w:tc>
          <w:tcPr>
            <w:tcW w:w="6804" w:type="dxa"/>
            <w:gridSpan w:val="5"/>
            <w:tcBorders>
              <w:top w:val="single" w:sz="4" w:space="0" w:color="000000"/>
              <w:left w:val="nil"/>
              <w:bottom w:val="single" w:sz="4" w:space="0" w:color="000000"/>
              <w:right w:val="single" w:sz="4" w:space="0" w:color="auto"/>
            </w:tcBorders>
            <w:vAlign w:val="center"/>
            <w:hideMark/>
          </w:tcPr>
          <w:p w:rsidR="001704E1" w:rsidRDefault="001704E1">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lastRenderedPageBreak/>
              <w:t>Планируемое значение по годам  реализации</w:t>
            </w:r>
          </w:p>
        </w:tc>
        <w:tc>
          <w:tcPr>
            <w:tcW w:w="710" w:type="dxa"/>
            <w:tcBorders>
              <w:top w:val="single" w:sz="4" w:space="0" w:color="000000"/>
              <w:left w:val="single" w:sz="4" w:space="0" w:color="auto"/>
              <w:bottom w:val="nil"/>
              <w:right w:val="single" w:sz="4" w:space="0" w:color="000000"/>
            </w:tcBorders>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w:t>
            </w:r>
            <w:r>
              <w:rPr>
                <w:rFonts w:ascii="Arial" w:hAnsi="Arial" w:cs="Arial"/>
                <w:color w:val="000000"/>
                <w:sz w:val="24"/>
                <w:szCs w:val="24"/>
                <w:lang w:eastAsia="ru-RU"/>
              </w:rPr>
              <w:lastRenderedPageBreak/>
              <w:t>ия в перечне мероприятий подпрограммы</w:t>
            </w:r>
          </w:p>
        </w:tc>
      </w:tr>
      <w:tr w:rsidR="001704E1" w:rsidTr="001704E1">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p>
        </w:tc>
        <w:tc>
          <w:tcPr>
            <w:tcW w:w="600" w:type="dxa"/>
            <w:gridSpan w:val="2"/>
            <w:vMerge/>
            <w:tcBorders>
              <w:top w:val="single" w:sz="4" w:space="0" w:color="000000"/>
              <w:left w:val="single" w:sz="4" w:space="0" w:color="auto"/>
              <w:bottom w:val="single" w:sz="4" w:space="0" w:color="000000"/>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p>
        </w:tc>
        <w:tc>
          <w:tcPr>
            <w:tcW w:w="300" w:type="dxa"/>
            <w:vMerge/>
            <w:tcBorders>
              <w:top w:val="single" w:sz="4" w:space="0" w:color="000000"/>
              <w:left w:val="nil"/>
              <w:bottom w:val="single" w:sz="4" w:space="0" w:color="000000"/>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p>
        </w:tc>
        <w:tc>
          <w:tcPr>
            <w:tcW w:w="1560" w:type="dxa"/>
            <w:tcBorders>
              <w:top w:val="nil"/>
              <w:left w:val="nil"/>
              <w:bottom w:val="single" w:sz="4" w:space="0" w:color="000000"/>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5" w:type="dxa"/>
            <w:tcBorders>
              <w:top w:val="nil"/>
              <w:left w:val="nil"/>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6" w:type="dxa"/>
            <w:tcBorders>
              <w:top w:val="nil"/>
              <w:left w:val="nil"/>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418" w:type="dxa"/>
            <w:tcBorders>
              <w:top w:val="nil"/>
              <w:left w:val="nil"/>
              <w:bottom w:val="single" w:sz="4" w:space="0" w:color="000000"/>
              <w:right w:val="single" w:sz="4" w:space="0" w:color="000000"/>
            </w:tcBorders>
            <w:noWrap/>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5" w:type="dxa"/>
            <w:tcBorders>
              <w:top w:val="single" w:sz="4" w:space="0" w:color="auto"/>
              <w:left w:val="nil"/>
              <w:bottom w:val="single" w:sz="4" w:space="0" w:color="000000"/>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710" w:type="dxa"/>
            <w:tcBorders>
              <w:top w:val="nil"/>
              <w:left w:val="single" w:sz="4" w:space="0" w:color="auto"/>
              <w:bottom w:val="single" w:sz="4" w:space="0" w:color="000000"/>
              <w:right w:val="single" w:sz="4" w:space="0" w:color="000000"/>
            </w:tcBorders>
          </w:tcPr>
          <w:p w:rsidR="001704E1" w:rsidRDefault="001704E1">
            <w:pPr>
              <w:spacing w:after="0" w:line="240" w:lineRule="auto"/>
              <w:rPr>
                <w:rFonts w:ascii="Arial" w:hAnsi="Arial" w:cs="Arial"/>
                <w:color w:val="000000"/>
                <w:sz w:val="24"/>
                <w:szCs w:val="24"/>
                <w:lang w:eastAsia="ru-RU"/>
              </w:rPr>
            </w:pPr>
          </w:p>
        </w:tc>
      </w:tr>
      <w:tr w:rsidR="001704E1" w:rsidTr="001704E1">
        <w:trPr>
          <w:gridAfter w:val="1"/>
          <w:wAfter w:w="236" w:type="dxa"/>
          <w:trHeight w:val="20"/>
        </w:trPr>
        <w:tc>
          <w:tcPr>
            <w:tcW w:w="392" w:type="dxa"/>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nil"/>
              <w:left w:val="single" w:sz="4" w:space="0" w:color="000000"/>
              <w:bottom w:val="single" w:sz="4" w:space="0" w:color="auto"/>
              <w:right w:val="single" w:sz="4" w:space="0" w:color="000000"/>
            </w:tcBorders>
            <w:noWrap/>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nil"/>
              <w:left w:val="nil"/>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75" w:type="dxa"/>
            <w:tcBorders>
              <w:top w:val="nil"/>
              <w:left w:val="nil"/>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92" w:type="dxa"/>
            <w:gridSpan w:val="2"/>
            <w:tcBorders>
              <w:top w:val="nil"/>
              <w:left w:val="single" w:sz="4" w:space="0" w:color="auto"/>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17" w:type="dxa"/>
            <w:tcBorders>
              <w:top w:val="nil"/>
              <w:left w:val="nil"/>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560" w:type="dxa"/>
            <w:tcBorders>
              <w:top w:val="nil"/>
              <w:left w:val="nil"/>
              <w:bottom w:val="single" w:sz="4" w:space="0" w:color="000000"/>
              <w:right w:val="single" w:sz="4" w:space="0" w:color="000000"/>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1275" w:type="dxa"/>
            <w:tcBorders>
              <w:top w:val="nil"/>
              <w:left w:val="nil"/>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1276" w:type="dxa"/>
            <w:tcBorders>
              <w:top w:val="nil"/>
              <w:left w:val="nil"/>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18" w:type="dxa"/>
            <w:tcBorders>
              <w:top w:val="nil"/>
              <w:left w:val="nil"/>
              <w:bottom w:val="single" w:sz="4" w:space="0" w:color="000000"/>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275" w:type="dxa"/>
            <w:tcBorders>
              <w:top w:val="nil"/>
              <w:left w:val="nil"/>
              <w:bottom w:val="single" w:sz="4" w:space="0" w:color="000000"/>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710" w:type="dxa"/>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1704E1" w:rsidTr="001704E1">
        <w:trPr>
          <w:gridAfter w:val="1"/>
          <w:wAfter w:w="236" w:type="dxa"/>
          <w:trHeight w:val="20"/>
        </w:trPr>
        <w:tc>
          <w:tcPr>
            <w:tcW w:w="15276" w:type="dxa"/>
            <w:gridSpan w:val="14"/>
            <w:tcBorders>
              <w:top w:val="nil"/>
              <w:left w:val="single" w:sz="4" w:space="0" w:color="000000"/>
              <w:bottom w:val="single" w:sz="4" w:space="0" w:color="auto"/>
              <w:right w:val="single" w:sz="4" w:space="0" w:color="000000"/>
            </w:tcBorders>
            <w:vAlign w:val="center"/>
            <w:hideMark/>
          </w:tcPr>
          <w:p w:rsidR="001704E1" w:rsidRDefault="001704E1">
            <w:pPr>
              <w:pStyle w:val="af7"/>
              <w:numPr>
                <w:ilvl w:val="0"/>
                <w:numId w:val="14"/>
              </w:numPr>
              <w:jc w:val="center"/>
              <w:rPr>
                <w:rFonts w:ascii="Arial" w:hAnsi="Arial" w:cs="Arial"/>
                <w:b/>
                <w:color w:val="000000"/>
              </w:rPr>
            </w:pPr>
            <w:r>
              <w:rPr>
                <w:rFonts w:ascii="Arial" w:hAnsi="Arial" w:cs="Arial"/>
                <w:b/>
                <w:color w:val="000000"/>
              </w:rPr>
              <w:t>«Комфортная городская среда»</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nil"/>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nil"/>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реализованных мероприятий по благоустройству общественных территорий, в том числе: пешеходные зоны, набережные, </w:t>
            </w:r>
            <w:r>
              <w:rPr>
                <w:rFonts w:ascii="Arial" w:hAnsi="Arial" w:cs="Arial"/>
                <w:sz w:val="24"/>
                <w:szCs w:val="24"/>
                <w:lang w:eastAsia="ru-RU"/>
              </w:rPr>
              <w:lastRenderedPageBreak/>
              <w:t>скверы, зоны отдыха, площади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gridSpan w:val="2"/>
            <w:tcBorders>
              <w:top w:val="nil"/>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417" w:type="dxa"/>
            <w:tcBorders>
              <w:top w:val="nil"/>
              <w:left w:val="nil"/>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560" w:type="dxa"/>
            <w:tcBorders>
              <w:top w:val="nil"/>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4</w:t>
            </w:r>
          </w:p>
        </w:tc>
        <w:tc>
          <w:tcPr>
            <w:tcW w:w="1275" w:type="dxa"/>
            <w:tcBorders>
              <w:top w:val="nil"/>
              <w:left w:val="nil"/>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nil"/>
              <w:left w:val="nil"/>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nil"/>
              <w:left w:val="nil"/>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5" w:type="dxa"/>
            <w:tcBorders>
              <w:top w:val="nil"/>
              <w:left w:val="nil"/>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710" w:type="dxa"/>
            <w:tcBorders>
              <w:top w:val="single" w:sz="4" w:space="0" w:color="auto"/>
              <w:left w:val="single" w:sz="4" w:space="0" w:color="auto"/>
              <w:bottom w:val="single" w:sz="4" w:space="0" w:color="auto"/>
              <w:right w:val="single" w:sz="4" w:space="0" w:color="000000"/>
            </w:tcBorders>
            <w:vAlign w:val="center"/>
          </w:tcPr>
          <w:p w:rsidR="001704E1" w:rsidRDefault="001704E1">
            <w:pPr>
              <w:spacing w:after="0" w:line="240" w:lineRule="auto"/>
              <w:jc w:val="center"/>
              <w:rPr>
                <w:rFonts w:ascii="Arial" w:hAnsi="Arial" w:cs="Arial"/>
                <w:color w:val="000000"/>
                <w:sz w:val="24"/>
                <w:szCs w:val="24"/>
                <w:lang w:eastAsia="ru-RU"/>
              </w:rPr>
            </w:pPr>
            <w:bookmarkStart w:id="67" w:name="OLE_LINK59"/>
            <w:bookmarkStart w:id="68" w:name="OLE_LINK60"/>
            <w:bookmarkEnd w:id="67"/>
            <w:bookmarkEnd w:id="68"/>
          </w:p>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1704E1" w:rsidRDefault="001704E1">
            <w:pPr>
              <w:spacing w:after="0" w:line="240" w:lineRule="auto"/>
              <w:jc w:val="center"/>
              <w:rPr>
                <w:rFonts w:ascii="Arial" w:hAnsi="Arial" w:cs="Arial"/>
                <w:color w:val="000000"/>
                <w:sz w:val="24"/>
                <w:szCs w:val="24"/>
                <w:lang w:eastAsia="ru-RU"/>
              </w:rPr>
            </w:pP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2</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проектов благоустройства общественных территорий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2</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70</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106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109</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100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1704E1" w:rsidRDefault="001704E1">
            <w:pPr>
              <w:spacing w:after="0" w:line="240" w:lineRule="auto"/>
              <w:rPr>
                <w:rFonts w:ascii="Arial" w:hAnsi="Arial" w:cs="Arial"/>
                <w:color w:val="000000"/>
                <w:sz w:val="24"/>
                <w:szCs w:val="24"/>
                <w:lang w:eastAsia="ru-RU"/>
              </w:rPr>
            </w:pPr>
          </w:p>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w:t>
            </w:r>
            <w:r>
              <w:rPr>
                <w:rFonts w:ascii="Arial" w:hAnsi="Arial" w:cs="Arial"/>
                <w:sz w:val="24"/>
                <w:szCs w:val="24"/>
              </w:rPr>
              <w:lastRenderedPageBreak/>
              <w:t>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w:t>
            </w:r>
            <w:r>
              <w:rPr>
                <w:rFonts w:ascii="Arial" w:hAnsi="Arial" w:cs="Arial"/>
                <w:color w:val="000000"/>
                <w:sz w:val="24"/>
                <w:szCs w:val="24"/>
                <w:lang w:eastAsia="ru-RU"/>
              </w:rPr>
              <w:lastRenderedPageBreak/>
              <w:t>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w:t>
            </w:r>
            <w:r>
              <w:rPr>
                <w:rFonts w:ascii="Arial" w:hAnsi="Arial" w:cs="Arial"/>
                <w:sz w:val="24"/>
                <w:szCs w:val="24"/>
                <w:lang w:eastAsia="ru-RU"/>
              </w:rPr>
              <w:lastRenderedPageBreak/>
              <w:t>установленных детских игровых площадок</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lastRenderedPageBreak/>
              <w:t xml:space="preserve">Приоритетный </w:t>
            </w:r>
            <w:r>
              <w:rPr>
                <w:rFonts w:ascii="Arial" w:hAnsi="Arial" w:cs="Arial"/>
                <w:color w:val="000000"/>
                <w:sz w:val="24"/>
                <w:szCs w:val="24"/>
                <w:lang w:eastAsia="ru-RU"/>
              </w:rPr>
              <w:lastRenderedPageBreak/>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68</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bookmarkStart w:id="69" w:name="OLE_LINK55"/>
            <w:bookmarkStart w:id="70" w:name="OLE_LINK56"/>
            <w:r>
              <w:rPr>
                <w:rFonts w:ascii="Arial" w:hAnsi="Arial" w:cs="Arial"/>
                <w:color w:val="000000"/>
                <w:sz w:val="24"/>
                <w:szCs w:val="24"/>
                <w:lang w:eastAsia="ru-RU"/>
              </w:rPr>
              <w:t>Приоритетный показатель муниципальной программы</w:t>
            </w:r>
            <w:bookmarkEnd w:id="69"/>
            <w:bookmarkEnd w:id="70"/>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Процент/Единица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10/68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10/68</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rPr>
              <w:t>9</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w:t>
            </w:r>
            <w:r>
              <w:rPr>
                <w:rFonts w:ascii="Arial" w:hAnsi="Arial" w:cs="Arial"/>
                <w:sz w:val="24"/>
                <w:szCs w:val="24"/>
              </w:rPr>
              <w:lastRenderedPageBreak/>
              <w:t>качества и комфорта городской среды на территории городского округа Люберцы</w:t>
            </w:r>
          </w:p>
        </w:tc>
        <w:tc>
          <w:tcPr>
            <w:tcW w:w="1275"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w:t>
            </w:r>
            <w:r>
              <w:rPr>
                <w:rFonts w:ascii="Arial" w:hAnsi="Arial" w:cs="Arial"/>
                <w:color w:val="000000"/>
                <w:sz w:val="24"/>
                <w:szCs w:val="24"/>
                <w:lang w:eastAsia="ru-RU"/>
              </w:rPr>
              <w:lastRenderedPageBreak/>
              <w:t>благоустройства территорий городского округа Люберцы</w:t>
            </w:r>
          </w:p>
        </w:tc>
        <w:tc>
          <w:tcPr>
            <w:tcW w:w="1275" w:type="dxa"/>
            <w:tcBorders>
              <w:top w:val="single" w:sz="4" w:space="0" w:color="auto"/>
              <w:left w:val="nil"/>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w:t>
            </w:r>
            <w:r>
              <w:rPr>
                <w:rFonts w:ascii="Arial" w:hAnsi="Arial" w:cs="Arial"/>
                <w:sz w:val="24"/>
                <w:szCs w:val="24"/>
                <w:lang w:eastAsia="ru-RU"/>
              </w:rPr>
              <w:lastRenderedPageBreak/>
              <w:t>объектов архитектурно-художественного освещения, на которых реализованы мероприятия по устройству и капитальному ремонту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bookmarkStart w:id="71" w:name="OLE_LINK82"/>
            <w:bookmarkStart w:id="72" w:name="OLE_LINK83"/>
            <w:r>
              <w:rPr>
                <w:rFonts w:ascii="Arial" w:hAnsi="Arial" w:cs="Arial"/>
                <w:color w:val="000000"/>
                <w:sz w:val="24"/>
                <w:szCs w:val="24"/>
                <w:lang w:eastAsia="ru-RU"/>
              </w:rPr>
              <w:lastRenderedPageBreak/>
              <w:t xml:space="preserve">Приоритетный </w:t>
            </w:r>
            <w:r>
              <w:rPr>
                <w:rFonts w:ascii="Arial" w:hAnsi="Arial" w:cs="Arial"/>
                <w:color w:val="000000"/>
                <w:sz w:val="24"/>
                <w:szCs w:val="24"/>
                <w:lang w:eastAsia="ru-RU"/>
              </w:rPr>
              <w:lastRenderedPageBreak/>
              <w:t>показатель муниципальной программы</w:t>
            </w:r>
            <w:bookmarkEnd w:id="71"/>
            <w:bookmarkEnd w:id="72"/>
          </w:p>
        </w:tc>
        <w:tc>
          <w:tcPr>
            <w:tcW w:w="992" w:type="dxa"/>
            <w:gridSpan w:val="2"/>
            <w:tcBorders>
              <w:top w:val="single" w:sz="4" w:space="0" w:color="auto"/>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0"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1275"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0</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электросетевого хозяйства и систем наружного освещения, на которых реализованы меропри</w:t>
            </w:r>
            <w:r>
              <w:rPr>
                <w:rFonts w:ascii="Arial" w:hAnsi="Arial" w:cs="Arial"/>
                <w:sz w:val="24"/>
                <w:szCs w:val="24"/>
                <w:lang w:eastAsia="ru-RU"/>
              </w:rPr>
              <w:lastRenderedPageBreak/>
              <w:t>ятия по устройству и капитальному ремонту</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w:t>
            </w:r>
            <w:r>
              <w:rPr>
                <w:rFonts w:ascii="Arial" w:hAnsi="Arial" w:cs="Arial"/>
                <w:sz w:val="24"/>
                <w:szCs w:val="24"/>
                <w:lang w:eastAsia="ru-RU"/>
              </w:rPr>
              <w:lastRenderedPageBreak/>
              <w:t>ии которых реализуются проекты по созданию комфортной городской среды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rPr>
            </w:pPr>
            <w:r>
              <w:rPr>
                <w:rFonts w:ascii="Arial" w:hAnsi="Arial" w:cs="Arial"/>
                <w:sz w:val="24"/>
                <w:szCs w:val="24"/>
              </w:rPr>
              <w:t>30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w:t>
            </w:r>
            <w:r>
              <w:rPr>
                <w:rFonts w:ascii="Arial" w:hAnsi="Arial" w:cs="Arial"/>
                <w:sz w:val="24"/>
                <w:szCs w:val="24"/>
                <w:lang w:eastAsia="ru-RU"/>
              </w:rPr>
              <w:lastRenderedPageBreak/>
              <w:t>их и сельских поселений) Московской области с уровнем освещённости, соответствующим нормативным значениям</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color w:val="000000"/>
                <w:sz w:val="24"/>
                <w:szCs w:val="24"/>
                <w:lang w:eastAsia="ru-RU"/>
              </w:rPr>
            </w:pPr>
            <w:bookmarkStart w:id="73" w:name="OLE_LINK57"/>
            <w:bookmarkStart w:id="74" w:name="OLE_LINK58"/>
            <w:r>
              <w:rPr>
                <w:rFonts w:ascii="Arial" w:hAnsi="Arial" w:cs="Arial"/>
                <w:color w:val="000000"/>
                <w:sz w:val="24"/>
                <w:szCs w:val="24"/>
                <w:lang w:eastAsia="ru-RU"/>
              </w:rPr>
              <w:lastRenderedPageBreak/>
              <w:t>Показатель муниципальной программы</w:t>
            </w:r>
            <w:bookmarkEnd w:id="73"/>
            <w:bookmarkEnd w:id="74"/>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98,65</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lang w:val="en-US"/>
              </w:rPr>
            </w:pPr>
            <w:r>
              <w:rPr>
                <w:rFonts w:ascii="Arial" w:hAnsi="Arial" w:cs="Arial"/>
                <w:sz w:val="24"/>
                <w:szCs w:val="24"/>
                <w:lang w:val="en-US"/>
              </w:rPr>
              <w:t>100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276"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w:t>
            </w:r>
            <w:r>
              <w:rPr>
                <w:rFonts w:ascii="Arial" w:hAnsi="Arial" w:cs="Arial"/>
                <w:color w:val="000000"/>
                <w:sz w:val="24"/>
                <w:szCs w:val="24"/>
                <w:shd w:val="clear" w:color="auto" w:fill="FFFFFF"/>
              </w:rPr>
              <w:lastRenderedPageBreak/>
              <w:t>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lang w:eastAsia="ru-RU"/>
              </w:rPr>
            </w:pPr>
            <w:r>
              <w:rPr>
                <w:rFonts w:ascii="Arial" w:hAnsi="Arial" w:cs="Arial"/>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lang w:eastAsia="ru-RU"/>
              </w:rPr>
            </w:pPr>
            <w:r>
              <w:rPr>
                <w:rFonts w:ascii="Arial" w:hAnsi="Arial" w:cs="Arial"/>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w:t>
            </w:r>
            <w:r>
              <w:rPr>
                <w:rFonts w:ascii="Arial" w:hAnsi="Arial" w:cs="Arial"/>
                <w:sz w:val="24"/>
                <w:szCs w:val="24"/>
              </w:rPr>
              <w:lastRenderedPageBreak/>
              <w:t>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городского округа </w:t>
            </w:r>
            <w:r>
              <w:rPr>
                <w:rFonts w:ascii="Arial" w:hAnsi="Arial" w:cs="Arial"/>
                <w:color w:val="000000"/>
                <w:sz w:val="24"/>
                <w:szCs w:val="24"/>
                <w:lang w:eastAsia="ru-RU"/>
              </w:rPr>
              <w:lastRenderedPageBreak/>
              <w:t>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установленных детских игровых площадок в </w:t>
            </w:r>
            <w:r>
              <w:rPr>
                <w:rFonts w:ascii="Arial" w:hAnsi="Arial" w:cs="Arial"/>
                <w:sz w:val="24"/>
                <w:szCs w:val="24"/>
                <w:lang w:eastAsia="ru-RU"/>
              </w:rPr>
              <w:lastRenderedPageBreak/>
              <w:t>парках культуры и отдыха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jc w:val="center"/>
              <w:rPr>
                <w:rFonts w:ascii="Arial" w:hAnsi="Arial" w:cs="Arial"/>
                <w:sz w:val="24"/>
                <w:szCs w:val="24"/>
                <w:lang w:eastAsia="ru-RU"/>
              </w:rPr>
            </w:pPr>
            <w:r>
              <w:rPr>
                <w:rFonts w:ascii="Arial" w:hAnsi="Arial" w:cs="Arial"/>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6</w:t>
            </w:r>
          </w:p>
        </w:tc>
        <w:tc>
          <w:tcPr>
            <w:tcW w:w="1276"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Закупка техники</w:t>
            </w:r>
          </w:p>
        </w:tc>
        <w:tc>
          <w:tcPr>
            <w:tcW w:w="113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1704E1" w:rsidTr="001704E1">
        <w:trPr>
          <w:gridAfter w:val="1"/>
          <w:wAfter w:w="236" w:type="dxa"/>
          <w:trHeight w:val="20"/>
        </w:trPr>
        <w:tc>
          <w:tcPr>
            <w:tcW w:w="15276" w:type="dxa"/>
            <w:gridSpan w:val="14"/>
            <w:tcBorders>
              <w:top w:val="single" w:sz="4" w:space="0" w:color="auto"/>
              <w:left w:val="single" w:sz="4" w:space="0" w:color="000000"/>
              <w:bottom w:val="single" w:sz="4" w:space="0" w:color="auto"/>
              <w:right w:val="single" w:sz="4" w:space="0" w:color="000000"/>
            </w:tcBorders>
            <w:vAlign w:val="center"/>
            <w:hideMark/>
          </w:tcPr>
          <w:p w:rsidR="001704E1" w:rsidRDefault="001704E1">
            <w:pPr>
              <w:pStyle w:val="af7"/>
              <w:widowControl w:val="0"/>
              <w:numPr>
                <w:ilvl w:val="0"/>
                <w:numId w:val="14"/>
              </w:numPr>
              <w:autoSpaceDE w:val="0"/>
              <w:autoSpaceDN w:val="0"/>
              <w:adjustRightInd w:val="0"/>
              <w:jc w:val="center"/>
              <w:rPr>
                <w:rFonts w:ascii="Arial" w:hAnsi="Arial" w:cs="Arial"/>
                <w:b/>
              </w:rPr>
            </w:pPr>
            <w:r>
              <w:rPr>
                <w:rFonts w:ascii="Arial" w:hAnsi="Arial" w:cs="Arial"/>
                <w:b/>
              </w:rPr>
              <w:t>«Благоустройство территорий»</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Улучшение содержания объектов благоустройства, </w:t>
            </w:r>
            <w:r>
              <w:rPr>
                <w:rFonts w:ascii="Arial" w:hAnsi="Arial" w:cs="Arial"/>
                <w:color w:val="000000"/>
                <w:sz w:val="24"/>
                <w:szCs w:val="24"/>
                <w:lang w:eastAsia="ru-RU"/>
              </w:rPr>
              <w:lastRenderedPageBreak/>
              <w:t>зеленых насаждений</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right="-10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rPr>
              <w:t>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w:t>
            </w:r>
            <w:r>
              <w:rPr>
                <w:rFonts w:ascii="Arial" w:hAnsi="Arial" w:cs="Arial"/>
                <w:sz w:val="24"/>
                <w:szCs w:val="24"/>
                <w:lang w:eastAsia="ru-RU"/>
              </w:rPr>
              <w:lastRenderedPageBreak/>
              <w:t>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Новогодние ели</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71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w:t>
            </w:r>
            <w:r>
              <w:rPr>
                <w:rFonts w:ascii="Arial" w:hAnsi="Arial" w:cs="Arial"/>
                <w:sz w:val="24"/>
                <w:szCs w:val="24"/>
                <w:lang w:eastAsia="ru-RU"/>
              </w:rPr>
              <w:lastRenderedPageBreak/>
              <w:t>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r>
      <w:tr w:rsidR="001704E1" w:rsidTr="001704E1">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w:t>
            </w:r>
            <w:r>
              <w:rPr>
                <w:rFonts w:ascii="Arial" w:hAnsi="Arial" w:cs="Arial"/>
                <w:sz w:val="24"/>
                <w:szCs w:val="24"/>
                <w:lang w:eastAsia="ru-RU"/>
              </w:rPr>
              <w:lastRenderedPageBreak/>
              <w:t>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незаконно установленных нестацио</w:t>
            </w:r>
            <w:r>
              <w:rPr>
                <w:rFonts w:ascii="Arial" w:hAnsi="Arial" w:cs="Arial"/>
                <w:sz w:val="24"/>
                <w:szCs w:val="24"/>
                <w:lang w:eastAsia="ru-RU"/>
              </w:rPr>
              <w:lastRenderedPageBreak/>
              <w:t>нарных объектов подлежащих демонтажу и сносу</w:t>
            </w:r>
          </w:p>
          <w:p w:rsidR="001704E1" w:rsidRDefault="001704E1">
            <w:pPr>
              <w:spacing w:after="0" w:line="240" w:lineRule="auto"/>
              <w:rPr>
                <w:rFonts w:ascii="Arial" w:hAnsi="Arial" w:cs="Arial"/>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1704E1" w:rsidRDefault="001704E1">
            <w:pPr>
              <w:spacing w:after="0" w:line="240" w:lineRule="auto"/>
              <w:rPr>
                <w:rFonts w:ascii="Arial" w:hAnsi="Arial" w:cs="Arial"/>
                <w:color w:val="C00000"/>
                <w:sz w:val="24"/>
                <w:szCs w:val="24"/>
                <w:lang w:eastAsia="ru-RU"/>
              </w:rPr>
            </w:pPr>
          </w:p>
        </w:tc>
      </w:tr>
      <w:tr w:rsidR="001704E1" w:rsidTr="001704E1">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1704E1" w:rsidRDefault="001704E1">
            <w:pPr>
              <w:spacing w:after="0" w:line="240" w:lineRule="auto"/>
              <w:rPr>
                <w:rFonts w:ascii="Arial" w:hAnsi="Arial" w:cs="Arial"/>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1704E1" w:rsidRDefault="001704E1">
            <w:pPr>
              <w:spacing w:after="0" w:line="240" w:lineRule="auto"/>
              <w:rPr>
                <w:rFonts w:ascii="Arial" w:hAnsi="Arial" w:cs="Arial"/>
                <w:color w:val="C00000"/>
                <w:sz w:val="24"/>
                <w:szCs w:val="24"/>
                <w:lang w:eastAsia="ru-RU"/>
              </w:rPr>
            </w:pPr>
          </w:p>
          <w:p w:rsidR="001704E1" w:rsidRDefault="001704E1">
            <w:pPr>
              <w:spacing w:after="0" w:line="240" w:lineRule="auto"/>
              <w:rPr>
                <w:rFonts w:ascii="Arial" w:hAnsi="Arial" w:cs="Arial"/>
                <w:color w:val="C00000"/>
                <w:sz w:val="24"/>
                <w:szCs w:val="24"/>
                <w:lang w:eastAsia="ru-RU"/>
              </w:rPr>
            </w:pPr>
          </w:p>
        </w:tc>
      </w:tr>
      <w:tr w:rsidR="001704E1" w:rsidTr="001704E1">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w:t>
            </w:r>
            <w:r>
              <w:rPr>
                <w:rFonts w:ascii="Arial" w:hAnsi="Arial" w:cs="Arial"/>
                <w:sz w:val="24"/>
                <w:szCs w:val="24"/>
              </w:rPr>
              <w:lastRenderedPageBreak/>
              <w:t>а городской среды на территории 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Организация благоустройства территорий </w:t>
            </w:r>
            <w:r>
              <w:rPr>
                <w:rFonts w:ascii="Arial" w:hAnsi="Arial" w:cs="Arial"/>
                <w:sz w:val="24"/>
                <w:szCs w:val="24"/>
                <w:lang w:eastAsia="ru-RU"/>
              </w:rPr>
              <w:lastRenderedPageBreak/>
              <w:t>городского округа Люберцы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hyperlink r:id="rId7" w:history="1">
              <w:r>
                <w:rPr>
                  <w:rStyle w:val="a3"/>
                  <w:rFonts w:cs="Arial"/>
                  <w:bCs/>
                  <w:sz w:val="24"/>
                  <w:szCs w:val="24"/>
                </w:rPr>
                <w:t xml:space="preserve">Сокращение уровня износа электросетевого </w:t>
              </w:r>
              <w:r>
                <w:rPr>
                  <w:rStyle w:val="a3"/>
                  <w:rFonts w:cs="Arial"/>
                  <w:bCs/>
                  <w:sz w:val="24"/>
                  <w:szCs w:val="24"/>
                </w:rPr>
                <w:lastRenderedPageBreak/>
                <w:t>хозяйства систем наружного освещения с применением СИП и высокоэффективных светильников</w:t>
              </w:r>
            </w:hyperlink>
          </w:p>
        </w:tc>
        <w:tc>
          <w:tcPr>
            <w:tcW w:w="1276" w:type="dxa"/>
            <w:gridSpan w:val="2"/>
            <w:tcBorders>
              <w:top w:val="single" w:sz="4" w:space="0" w:color="auto"/>
              <w:left w:val="single" w:sz="4" w:space="0" w:color="auto"/>
              <w:bottom w:val="single" w:sz="4" w:space="0" w:color="auto"/>
              <w:right w:val="single" w:sz="4" w:space="0" w:color="auto"/>
            </w:tcBorders>
            <w:vAlign w:val="center"/>
          </w:tcPr>
          <w:p w:rsidR="001704E1" w:rsidRDefault="001704E1">
            <w:pPr>
              <w:spacing w:after="0"/>
              <w:rPr>
                <w:rFonts w:ascii="Arial" w:hAnsi="Arial" w:cs="Arial"/>
                <w:sz w:val="24"/>
                <w:szCs w:val="24"/>
                <w:lang w:eastAsia="ru-RU"/>
              </w:rPr>
            </w:pPr>
            <w:bookmarkStart w:id="75" w:name="OLE_LINK53"/>
            <w:bookmarkStart w:id="76" w:name="OLE_LINK54"/>
            <w:r>
              <w:rPr>
                <w:rFonts w:ascii="Arial" w:hAnsi="Arial" w:cs="Arial"/>
                <w:sz w:val="24"/>
                <w:szCs w:val="24"/>
                <w:lang w:eastAsia="ru-RU"/>
              </w:rPr>
              <w:lastRenderedPageBreak/>
              <w:t>Показатель муниципальной програм</w:t>
            </w:r>
            <w:r>
              <w:rPr>
                <w:rFonts w:ascii="Arial" w:hAnsi="Arial" w:cs="Arial"/>
                <w:sz w:val="24"/>
                <w:szCs w:val="24"/>
                <w:lang w:eastAsia="ru-RU"/>
              </w:rPr>
              <w:lastRenderedPageBreak/>
              <w:t>мы</w:t>
            </w:r>
            <w:bookmarkEnd w:id="75"/>
            <w:bookmarkEnd w:id="76"/>
          </w:p>
          <w:p w:rsidR="001704E1" w:rsidRDefault="001704E1">
            <w:pPr>
              <w:spacing w:after="0"/>
              <w:rPr>
                <w:rFonts w:ascii="Arial" w:hAnsi="Arial" w:cs="Arial"/>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Процент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1560"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1704E1" w:rsidRDefault="001704E1">
            <w:pPr>
              <w:spacing w:after="0" w:line="240" w:lineRule="auto"/>
              <w:rPr>
                <w:rFonts w:ascii="Arial" w:hAnsi="Arial" w:cs="Arial"/>
                <w:color w:val="C00000"/>
                <w:sz w:val="24"/>
                <w:szCs w:val="24"/>
                <w:lang w:eastAsia="ru-RU"/>
              </w:rPr>
            </w:pPr>
          </w:p>
        </w:tc>
      </w:tr>
      <w:tr w:rsidR="001704E1" w:rsidTr="001704E1">
        <w:trPr>
          <w:gridAfter w:val="1"/>
          <w:wAfter w:w="236" w:type="dxa"/>
          <w:trHeight w:val="20"/>
        </w:trPr>
        <w:tc>
          <w:tcPr>
            <w:tcW w:w="15276" w:type="dxa"/>
            <w:gridSpan w:val="14"/>
            <w:tcBorders>
              <w:top w:val="single" w:sz="4" w:space="0" w:color="auto"/>
              <w:left w:val="single" w:sz="4" w:space="0" w:color="000000"/>
              <w:bottom w:val="single" w:sz="4" w:space="0" w:color="auto"/>
              <w:right w:val="single" w:sz="4" w:space="0" w:color="000000"/>
            </w:tcBorders>
            <w:vAlign w:val="center"/>
          </w:tcPr>
          <w:p w:rsidR="001704E1" w:rsidRDefault="001704E1">
            <w:pPr>
              <w:pStyle w:val="af7"/>
              <w:numPr>
                <w:ilvl w:val="0"/>
                <w:numId w:val="14"/>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 Московской области»</w:t>
            </w:r>
          </w:p>
          <w:p w:rsidR="001704E1" w:rsidRDefault="001704E1">
            <w:pPr>
              <w:spacing w:after="0" w:line="240" w:lineRule="auto"/>
              <w:rPr>
                <w:rFonts w:ascii="Arial" w:hAnsi="Arial" w:cs="Arial"/>
                <w:color w:val="000000"/>
                <w:sz w:val="24"/>
                <w:szCs w:val="24"/>
                <w:lang w:eastAsia="ru-RU"/>
              </w:rPr>
            </w:pP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275"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c>
          <w:tcPr>
            <w:tcW w:w="1275" w:type="dxa"/>
            <w:tcBorders>
              <w:top w:val="single" w:sz="4" w:space="0" w:color="auto"/>
              <w:left w:val="nil"/>
              <w:bottom w:val="single" w:sz="4" w:space="0" w:color="auto"/>
              <w:right w:val="single" w:sz="4" w:space="0" w:color="auto"/>
            </w:tcBorders>
            <w:vAlign w:val="center"/>
          </w:tcPr>
          <w:p w:rsidR="001704E1" w:rsidRDefault="001704E1">
            <w:pPr>
              <w:spacing w:after="0" w:line="240" w:lineRule="auto"/>
              <w:rPr>
                <w:rFonts w:ascii="Arial" w:hAnsi="Arial" w:cs="Arial"/>
                <w:color w:val="000000"/>
                <w:sz w:val="24"/>
                <w:szCs w:val="24"/>
                <w:shd w:val="clear" w:color="auto" w:fill="FFFFFF"/>
                <w:lang w:val="en-US"/>
              </w:rPr>
            </w:pPr>
            <w:bookmarkStart w:id="77" w:name="OLE_LINK61"/>
            <w:bookmarkStart w:id="78" w:name="OLE_LINK62"/>
            <w:bookmarkStart w:id="79" w:name="OLE_LINK63"/>
            <w:r>
              <w:rPr>
                <w:rFonts w:ascii="Arial" w:hAnsi="Arial" w:cs="Arial"/>
                <w:color w:val="000000"/>
                <w:sz w:val="24"/>
                <w:szCs w:val="24"/>
                <w:shd w:val="clear" w:color="auto" w:fill="FFFFFF"/>
              </w:rPr>
              <w:t>Количество отремонтированных подъездов в МКД</w:t>
            </w:r>
            <w:bookmarkEnd w:id="77"/>
            <w:bookmarkEnd w:id="78"/>
            <w:bookmarkEnd w:id="79"/>
          </w:p>
          <w:p w:rsidR="001704E1" w:rsidRDefault="001704E1">
            <w:pPr>
              <w:spacing w:after="0" w:line="240" w:lineRule="auto"/>
              <w:rPr>
                <w:rFonts w:ascii="Arial" w:hAnsi="Arial" w:cs="Arial"/>
                <w:sz w:val="24"/>
                <w:szCs w:val="24"/>
                <w:lang w:val="en-US" w:eastAsia="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1560"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275"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1704E1" w:rsidTr="001704E1">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7</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275" w:type="dxa"/>
            <w:tcBorders>
              <w:top w:val="single" w:sz="4" w:space="0" w:color="auto"/>
              <w:left w:val="single" w:sz="4" w:space="0" w:color="000000"/>
              <w:bottom w:val="single" w:sz="4" w:space="0" w:color="auto"/>
              <w:right w:val="single" w:sz="4" w:space="0" w:color="000000"/>
            </w:tcBorders>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275" w:type="dxa"/>
            <w:tcBorders>
              <w:top w:val="single" w:sz="4" w:space="0" w:color="auto"/>
              <w:left w:val="nil"/>
              <w:bottom w:val="single" w:sz="4" w:space="0" w:color="auto"/>
              <w:right w:val="single" w:sz="4" w:space="0" w:color="auto"/>
            </w:tcBorders>
            <w:vAlign w:val="center"/>
            <w:hideMark/>
          </w:tcPr>
          <w:p w:rsidR="001704E1" w:rsidRDefault="001704E1">
            <w:pPr>
              <w:spacing w:after="0" w:line="240" w:lineRule="auto"/>
              <w:rPr>
                <w:rFonts w:ascii="Arial"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851"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1560"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275"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276"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18" w:type="dxa"/>
            <w:tcBorders>
              <w:top w:val="single" w:sz="4" w:space="0" w:color="auto"/>
              <w:left w:val="nil"/>
              <w:bottom w:val="single" w:sz="4" w:space="0" w:color="auto"/>
              <w:right w:val="single" w:sz="4" w:space="0" w:color="000000"/>
            </w:tcBorders>
            <w:vAlign w:val="center"/>
            <w:hideMark/>
          </w:tcPr>
          <w:p w:rsidR="001704E1" w:rsidRDefault="001704E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75" w:type="dxa"/>
            <w:tcBorders>
              <w:top w:val="single" w:sz="4" w:space="0" w:color="auto"/>
              <w:left w:val="nil"/>
              <w:bottom w:val="single" w:sz="4" w:space="0" w:color="auto"/>
              <w:right w:val="single" w:sz="4" w:space="0" w:color="auto"/>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710" w:type="dxa"/>
            <w:tcBorders>
              <w:top w:val="single" w:sz="4" w:space="0" w:color="auto"/>
              <w:left w:val="single" w:sz="4" w:space="0" w:color="auto"/>
              <w:bottom w:val="single" w:sz="4" w:space="0" w:color="auto"/>
              <w:right w:val="single" w:sz="4" w:space="0" w:color="000000"/>
            </w:tcBorders>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1704E1" w:rsidRDefault="001704E1" w:rsidP="001704E1">
      <w:pPr>
        <w:autoSpaceDE w:val="0"/>
        <w:autoSpaceDN w:val="0"/>
        <w:spacing w:after="0" w:line="240" w:lineRule="auto"/>
        <w:rPr>
          <w:rFonts w:ascii="Arial" w:hAnsi="Arial" w:cs="Arial"/>
          <w:b/>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autoSpaceDE w:val="0"/>
        <w:autoSpaceDN w:val="0"/>
        <w:spacing w:after="0" w:line="240" w:lineRule="auto"/>
        <w:jc w:val="center"/>
        <w:rPr>
          <w:rFonts w:ascii="Arial" w:hAnsi="Arial" w:cs="Arial"/>
          <w:color w:val="000000"/>
          <w:sz w:val="24"/>
          <w:szCs w:val="24"/>
          <w:shd w:val="clear" w:color="auto" w:fill="FFFFFF"/>
        </w:rPr>
      </w:pPr>
    </w:p>
    <w:p w:rsidR="001704E1" w:rsidRDefault="001704E1" w:rsidP="001704E1">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1704E1" w:rsidRDefault="001704E1" w:rsidP="001704E1">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1704E1" w:rsidRDefault="001704E1" w:rsidP="001704E1">
      <w:pPr>
        <w:pStyle w:val="ConsPlusNormal0"/>
        <w:ind w:firstLine="709"/>
        <w:jc w:val="center"/>
        <w:rPr>
          <w:b/>
          <w:sz w:val="24"/>
          <w:szCs w:val="24"/>
        </w:rPr>
      </w:pPr>
    </w:p>
    <w:tbl>
      <w:tblPr>
        <w:tblW w:w="15168" w:type="dxa"/>
        <w:tblInd w:w="-127" w:type="dxa"/>
        <w:shd w:val="clear" w:color="auto" w:fill="FFFFFF"/>
        <w:tblLook w:val="04A0" w:firstRow="1" w:lastRow="0" w:firstColumn="1" w:lastColumn="0" w:noHBand="0" w:noVBand="1"/>
      </w:tblPr>
      <w:tblGrid>
        <w:gridCol w:w="851"/>
        <w:gridCol w:w="14317"/>
      </w:tblGrid>
      <w:tr w:rsidR="001704E1" w:rsidTr="001704E1">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317"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1704E1" w:rsidTr="001704E1">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Октябрьский пр-т, </w:t>
            </w:r>
            <w:proofErr w:type="spellStart"/>
            <w:r>
              <w:rPr>
                <w:rFonts w:ascii="Arial" w:hAnsi="Arial" w:cs="Arial"/>
                <w:color w:val="000000"/>
                <w:sz w:val="24"/>
                <w:szCs w:val="24"/>
              </w:rPr>
              <w:t>дд</w:t>
            </w:r>
            <w:proofErr w:type="spellEnd"/>
            <w:r>
              <w:rPr>
                <w:rFonts w:ascii="Arial" w:hAnsi="Arial" w:cs="Arial"/>
                <w:color w:val="000000"/>
                <w:sz w:val="24"/>
                <w:szCs w:val="24"/>
              </w:rPr>
              <w:t>. 364,362, ул. Мира, д. 19</w:t>
            </w:r>
            <w:proofErr w:type="gramEnd"/>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поселок ВУГИ,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12, 13, 14, 15, 16</w:t>
            </w:r>
          </w:p>
        </w:tc>
      </w:tr>
      <w:tr w:rsidR="001704E1" w:rsidTr="001704E1">
        <w:trPr>
          <w:trHeight w:val="227"/>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12</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14</w:t>
            </w:r>
          </w:p>
        </w:tc>
      </w:tr>
      <w:tr w:rsidR="001704E1" w:rsidTr="001704E1">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Гоголя, д. 14</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Кирова, д. 43к2</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Льва Толстого, </w:t>
            </w:r>
            <w:proofErr w:type="spellStart"/>
            <w:r>
              <w:rPr>
                <w:rFonts w:ascii="Arial" w:hAnsi="Arial" w:cs="Arial"/>
                <w:color w:val="000000"/>
                <w:sz w:val="24"/>
                <w:szCs w:val="24"/>
              </w:rPr>
              <w:t>дд</w:t>
            </w:r>
            <w:proofErr w:type="spellEnd"/>
            <w:r>
              <w:rPr>
                <w:rFonts w:ascii="Arial" w:hAnsi="Arial" w:cs="Arial"/>
                <w:color w:val="000000"/>
                <w:sz w:val="24"/>
                <w:szCs w:val="24"/>
              </w:rPr>
              <w:t>. 16,18</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13</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6, 6А</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13</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7</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 2А, 6А</w:t>
            </w:r>
            <w:proofErr w:type="gramEnd"/>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8</w:t>
            </w:r>
            <w:proofErr w:type="gramStart"/>
            <w:r>
              <w:rPr>
                <w:rFonts w:ascii="Arial" w:hAnsi="Arial" w:cs="Arial"/>
                <w:color w:val="000000"/>
                <w:sz w:val="24"/>
                <w:szCs w:val="24"/>
                <w:shd w:val="clear" w:color="auto" w:fill="FFFFFF"/>
              </w:rPr>
              <w:t xml:space="preserve"> А</w:t>
            </w:r>
            <w:proofErr w:type="gramEnd"/>
            <w:r>
              <w:rPr>
                <w:rFonts w:ascii="Arial" w:hAnsi="Arial" w:cs="Arial"/>
                <w:color w:val="000000"/>
                <w:sz w:val="24"/>
                <w:szCs w:val="24"/>
                <w:shd w:val="clear" w:color="auto" w:fill="FFFFFF"/>
              </w:rPr>
              <w:t>, 8Б, 8В, 8Г</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С.П. Попова, д. 38</w:t>
            </w:r>
            <w:proofErr w:type="gramEnd"/>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Урицкого,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19,23,27</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Хлебозаводская</w:t>
            </w:r>
            <w:proofErr w:type="gramEnd"/>
            <w:r>
              <w:rPr>
                <w:rFonts w:ascii="Arial" w:hAnsi="Arial" w:cs="Arial"/>
                <w:color w:val="000000"/>
                <w:sz w:val="24"/>
                <w:szCs w:val="24"/>
                <w:shd w:val="clear" w:color="auto" w:fill="FFFFFF"/>
              </w:rPr>
              <w:t>, д. 6</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Электрификации, </w:t>
            </w:r>
            <w:proofErr w:type="spellStart"/>
            <w:r>
              <w:rPr>
                <w:rFonts w:ascii="Arial" w:hAnsi="Arial" w:cs="Arial"/>
                <w:color w:val="000000"/>
                <w:sz w:val="24"/>
                <w:szCs w:val="24"/>
              </w:rPr>
              <w:t>дд</w:t>
            </w:r>
            <w:proofErr w:type="spellEnd"/>
            <w:r>
              <w:rPr>
                <w:rFonts w:ascii="Arial" w:hAnsi="Arial" w:cs="Arial"/>
                <w:color w:val="000000"/>
                <w:sz w:val="24"/>
                <w:szCs w:val="24"/>
              </w:rPr>
              <w:t>. 5,6</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Авиаторов, д.2к2</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5</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Новая</w:t>
            </w:r>
            <w:proofErr w:type="gramEnd"/>
            <w:r>
              <w:rPr>
                <w:rFonts w:ascii="Arial" w:hAnsi="Arial" w:cs="Arial"/>
                <w:color w:val="000000"/>
                <w:sz w:val="24"/>
                <w:szCs w:val="24"/>
                <w:shd w:val="clear" w:color="auto" w:fill="FFFFFF"/>
              </w:rPr>
              <w:t>, д. 9</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ул. Карла Маркса,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2к1, 2к3, 2к8, 2к10, 2к12, 2к14, 2к15</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roofErr w:type="spellStart"/>
            <w:r>
              <w:rPr>
                <w:rFonts w:ascii="Arial" w:hAnsi="Arial" w:cs="Arial"/>
                <w:color w:val="000000"/>
                <w:sz w:val="24"/>
                <w:szCs w:val="24"/>
              </w:rPr>
              <w:t>д.п</w:t>
            </w:r>
            <w:proofErr w:type="spellEnd"/>
            <w:r>
              <w:rPr>
                <w:rFonts w:ascii="Arial" w:hAnsi="Arial" w:cs="Arial"/>
                <w:color w:val="000000"/>
                <w:sz w:val="24"/>
                <w:szCs w:val="24"/>
              </w:rPr>
              <w:t xml:space="preserve">. </w:t>
            </w:r>
            <w:proofErr w:type="spellStart"/>
            <w:r>
              <w:rPr>
                <w:rFonts w:ascii="Arial" w:hAnsi="Arial" w:cs="Arial"/>
                <w:color w:val="000000"/>
                <w:sz w:val="24"/>
                <w:szCs w:val="24"/>
              </w:rPr>
              <w:t>Красково</w:t>
            </w:r>
            <w:proofErr w:type="spellEnd"/>
            <w:r>
              <w:rPr>
                <w:rFonts w:ascii="Arial" w:hAnsi="Arial" w:cs="Arial"/>
                <w:color w:val="000000"/>
                <w:sz w:val="24"/>
                <w:szCs w:val="24"/>
              </w:rPr>
              <w:t>, ул. Школьная, д. 4,5,6,7,9,10,11</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2-ой </w:t>
            </w:r>
            <w:proofErr w:type="spellStart"/>
            <w:r>
              <w:rPr>
                <w:rFonts w:ascii="Arial" w:hAnsi="Arial" w:cs="Arial"/>
                <w:color w:val="000000"/>
                <w:sz w:val="24"/>
                <w:szCs w:val="24"/>
                <w:shd w:val="clear" w:color="auto" w:fill="FFFFFF"/>
              </w:rPr>
              <w:t>Осовиахимовский</w:t>
            </w:r>
            <w:proofErr w:type="spellEnd"/>
            <w:r>
              <w:rPr>
                <w:rFonts w:ascii="Arial" w:hAnsi="Arial" w:cs="Arial"/>
                <w:color w:val="000000"/>
                <w:sz w:val="24"/>
                <w:szCs w:val="24"/>
                <w:shd w:val="clear" w:color="auto" w:fill="FFFFFF"/>
              </w:rPr>
              <w:t xml:space="preserve"> проезд, д. 12</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Малаховка</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Быковское</w:t>
            </w:r>
            <w:proofErr w:type="spellEnd"/>
            <w:r>
              <w:rPr>
                <w:rFonts w:ascii="Arial" w:hAnsi="Arial" w:cs="Arial"/>
                <w:color w:val="000000"/>
                <w:sz w:val="24"/>
                <w:szCs w:val="24"/>
                <w:shd w:val="clear" w:color="auto" w:fill="FFFFFF"/>
              </w:rPr>
              <w:t xml:space="preserve"> шоссе, д. 54</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Дорожная,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3,4</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Октябрьский, ул. Первомайская, д. 12</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Первомайская,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4,6</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gramStart"/>
            <w:r>
              <w:rPr>
                <w:rFonts w:ascii="Arial" w:hAnsi="Arial" w:cs="Arial"/>
                <w:color w:val="000000"/>
                <w:sz w:val="24"/>
                <w:szCs w:val="24"/>
                <w:shd w:val="clear" w:color="auto" w:fill="FFFFFF"/>
              </w:rPr>
              <w:t>Октябрьский</w:t>
            </w:r>
            <w:proofErr w:type="gramEnd"/>
            <w:r>
              <w:rPr>
                <w:rFonts w:ascii="Arial" w:hAnsi="Arial" w:cs="Arial"/>
                <w:color w:val="000000"/>
                <w:sz w:val="24"/>
                <w:szCs w:val="24"/>
                <w:shd w:val="clear" w:color="auto" w:fill="FFFFFF"/>
              </w:rPr>
              <w:t>, ул. Текстильщиков, д. 4</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Пионерская,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 22, 24</w:t>
            </w:r>
          </w:p>
        </w:tc>
      </w:tr>
      <w:tr w:rsidR="001704E1" w:rsidTr="001704E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1704E1" w:rsidRDefault="001704E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1704E1" w:rsidRDefault="001704E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Гаршина,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20Г, 20Д, 22, 24, 28</w:t>
            </w:r>
          </w:p>
        </w:tc>
      </w:tr>
    </w:tbl>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6</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pStyle w:val="ConsPlusNormal0"/>
        <w:ind w:firstLine="709"/>
        <w:jc w:val="both"/>
        <w:rPr>
          <w:sz w:val="24"/>
          <w:szCs w:val="24"/>
          <w:lang w:eastAsia="ru-RU"/>
        </w:rPr>
      </w:pPr>
    </w:p>
    <w:p w:rsidR="001704E1" w:rsidRDefault="001704E1" w:rsidP="001704E1">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Год реализации</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1704E1" w:rsidRDefault="001704E1">
            <w:pPr>
              <w:spacing w:after="0" w:line="240" w:lineRule="auto"/>
              <w:rPr>
                <w:rFonts w:ascii="Arial" w:hAnsi="Arial" w:cs="Arial"/>
                <w:sz w:val="24"/>
                <w:szCs w:val="24"/>
              </w:rPr>
            </w:pPr>
            <w:r>
              <w:rPr>
                <w:rFonts w:ascii="Arial" w:hAnsi="Arial" w:cs="Arial"/>
                <w:sz w:val="24"/>
                <w:szCs w:val="24"/>
              </w:rPr>
              <w:t>НТО, объект торговли</w:t>
            </w:r>
          </w:p>
          <w:p w:rsidR="001704E1" w:rsidRDefault="001704E1">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lastRenderedPageBreak/>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lastRenderedPageBreak/>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r w:rsidR="001704E1" w:rsidTr="001704E1">
        <w:trPr>
          <w:trHeight w:val="20"/>
        </w:trPr>
        <w:tc>
          <w:tcPr>
            <w:tcW w:w="5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1704E1" w:rsidRDefault="001704E1">
            <w:pPr>
              <w:spacing w:after="0" w:line="240" w:lineRule="auto"/>
              <w:rPr>
                <w:rFonts w:ascii="Arial" w:hAnsi="Arial" w:cs="Arial"/>
                <w:sz w:val="24"/>
                <w:szCs w:val="24"/>
              </w:rPr>
            </w:pPr>
            <w:r>
              <w:rPr>
                <w:rFonts w:ascii="Arial" w:hAnsi="Arial" w:cs="Arial"/>
                <w:sz w:val="24"/>
                <w:szCs w:val="24"/>
              </w:rPr>
              <w:t>2019</w:t>
            </w:r>
          </w:p>
        </w:tc>
      </w:tr>
    </w:tbl>
    <w:p w:rsidR="001704E1" w:rsidRDefault="001704E1" w:rsidP="001704E1">
      <w:pPr>
        <w:rPr>
          <w:rFonts w:ascii="Arial" w:hAnsi="Arial" w:cs="Arial"/>
          <w:sz w:val="24"/>
          <w:szCs w:val="24"/>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7</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spacing w:after="0"/>
        <w:rPr>
          <w:rFonts w:ascii="Arial" w:hAnsi="Arial" w:cs="Arial"/>
          <w:sz w:val="24"/>
          <w:szCs w:val="24"/>
        </w:rPr>
      </w:pPr>
    </w:p>
    <w:p w:rsidR="001704E1" w:rsidRDefault="001704E1" w:rsidP="001704E1">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1704E1" w:rsidRDefault="001704E1" w:rsidP="001704E1">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1704E1" w:rsidRDefault="001704E1" w:rsidP="001704E1">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1704E1" w:rsidTr="001704E1">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1704E1" w:rsidRDefault="001704E1">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1704E1" w:rsidRDefault="001704E1">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1704E1" w:rsidRDefault="001704E1">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color w:val="000000"/>
                <w:sz w:val="24"/>
                <w:szCs w:val="24"/>
              </w:rPr>
            </w:pPr>
            <w:r>
              <w:rPr>
                <w:rFonts w:ascii="Arial" w:hAnsi="Arial" w:cs="Arial"/>
                <w:color w:val="000000"/>
                <w:sz w:val="24"/>
                <w:szCs w:val="24"/>
              </w:rPr>
              <w:t>2020 г.</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both"/>
              <w:rPr>
                <w:rFonts w:ascii="Arial" w:hAnsi="Arial" w:cs="Arial"/>
                <w:sz w:val="24"/>
                <w:szCs w:val="24"/>
              </w:rPr>
            </w:pPr>
            <w:r>
              <w:rPr>
                <w:rFonts w:ascii="Arial" w:hAnsi="Arial" w:cs="Arial"/>
                <w:sz w:val="24"/>
                <w:szCs w:val="24"/>
              </w:rPr>
              <w:t>2020-2021 гг.</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2020-2021 гг.</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2021-2022 гг.</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2021-2022 гг.</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2022-2023 гг.</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2020-2021 гг.</w:t>
            </w:r>
          </w:p>
        </w:tc>
      </w:tr>
      <w:tr w:rsidR="001704E1" w:rsidTr="001704E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rPr>
            </w:pPr>
            <w:r>
              <w:rPr>
                <w:rFonts w:ascii="Arial" w:hAnsi="Arial" w:cs="Arial"/>
                <w:sz w:val="24"/>
                <w:szCs w:val="24"/>
              </w:rPr>
              <w:t>2021 г.</w:t>
            </w:r>
          </w:p>
        </w:tc>
      </w:tr>
    </w:tbl>
    <w:p w:rsidR="001704E1" w:rsidRDefault="001704E1" w:rsidP="001704E1">
      <w:pPr>
        <w:widowControl w:val="0"/>
        <w:autoSpaceDE w:val="0"/>
        <w:autoSpaceDN w:val="0"/>
        <w:adjustRightInd w:val="0"/>
        <w:spacing w:after="0" w:line="240" w:lineRule="auto"/>
        <w:rPr>
          <w:rFonts w:ascii="Arial" w:hAnsi="Arial" w:cs="Arial"/>
          <w:sz w:val="24"/>
          <w:szCs w:val="24"/>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8</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1704E1" w:rsidRDefault="001704E1" w:rsidP="001704E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1704E1" w:rsidRDefault="001704E1" w:rsidP="001704E1">
      <w:pPr>
        <w:rPr>
          <w:rFonts w:ascii="Arial" w:hAnsi="Arial" w:cs="Arial"/>
          <w:sz w:val="24"/>
          <w:szCs w:val="24"/>
        </w:rPr>
      </w:pPr>
    </w:p>
    <w:p w:rsidR="001704E1" w:rsidRDefault="001704E1" w:rsidP="001704E1">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1704E1" w:rsidRDefault="001704E1" w:rsidP="001704E1">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1704E1" w:rsidRDefault="001704E1" w:rsidP="001704E1">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1704E1" w:rsidTr="001704E1">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1704E1" w:rsidRDefault="001704E1">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1704E1" w:rsidRDefault="001704E1">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1704E1" w:rsidRDefault="001704E1">
            <w:pPr>
              <w:jc w:val="center"/>
              <w:rPr>
                <w:rFonts w:ascii="Arial" w:hAnsi="Arial" w:cs="Arial"/>
                <w:b/>
                <w:bCs/>
                <w:sz w:val="24"/>
                <w:szCs w:val="24"/>
                <w:lang w:eastAsia="ru-RU"/>
              </w:rPr>
            </w:pPr>
          </w:p>
          <w:p w:rsidR="001704E1" w:rsidRDefault="001704E1">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1704E1" w:rsidRDefault="001704E1">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1704E1" w:rsidTr="001704E1">
        <w:trPr>
          <w:trHeight w:val="354"/>
        </w:trPr>
        <w:tc>
          <w:tcPr>
            <w:tcW w:w="2121" w:type="dxa"/>
            <w:tcBorders>
              <w:top w:val="nil"/>
              <w:left w:val="single" w:sz="4" w:space="0" w:color="000000"/>
              <w:bottom w:val="single" w:sz="4" w:space="0" w:color="auto"/>
              <w:right w:val="single" w:sz="4" w:space="0" w:color="000000"/>
            </w:tcBorders>
            <w:vAlign w:val="center"/>
            <w:hideMark/>
          </w:tcPr>
          <w:p w:rsidR="001704E1" w:rsidRDefault="001704E1">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1704E1" w:rsidRDefault="001704E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1704E1" w:rsidRDefault="001704E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1704E1" w:rsidTr="001704E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color w:val="000000"/>
                <w:sz w:val="24"/>
                <w:szCs w:val="24"/>
                <w:lang w:eastAsia="ru-RU"/>
              </w:rPr>
            </w:pPr>
            <w:r>
              <w:rPr>
                <w:rFonts w:ascii="Arial" w:hAnsi="Arial" w:cs="Arial"/>
                <w:color w:val="000000"/>
                <w:sz w:val="24"/>
                <w:szCs w:val="24"/>
                <w:lang w:eastAsia="ru-RU"/>
              </w:rPr>
              <w:t xml:space="preserve">Посадка кустарников и подсыпка грунта: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9</w:t>
            </w:r>
          </w:p>
        </w:tc>
        <w:tc>
          <w:tcPr>
            <w:tcW w:w="6662" w:type="dxa"/>
            <w:tcBorders>
              <w:top w:val="single" w:sz="4" w:space="0" w:color="auto"/>
              <w:left w:val="single" w:sz="4" w:space="0" w:color="auto"/>
              <w:bottom w:val="single" w:sz="4" w:space="0" w:color="auto"/>
              <w:right w:val="single" w:sz="4" w:space="0" w:color="auto"/>
            </w:tcBorders>
            <w:hideMark/>
          </w:tcPr>
          <w:p w:rsidR="001704E1" w:rsidRDefault="001704E1">
            <w:pPr>
              <w:jc w:val="center"/>
              <w:rPr>
                <w:rFonts w:ascii="Arial" w:hAnsi="Arial" w:cs="Arial"/>
                <w:sz w:val="24"/>
                <w:szCs w:val="24"/>
                <w:lang w:eastAsia="ru-RU"/>
              </w:rPr>
            </w:pPr>
            <w:r>
              <w:rPr>
                <w:rFonts w:ascii="Arial" w:hAnsi="Arial" w:cs="Arial"/>
                <w:sz w:val="24"/>
                <w:szCs w:val="24"/>
                <w:lang w:eastAsia="ru-RU"/>
              </w:rPr>
              <w:t>2020 г.</w:t>
            </w:r>
          </w:p>
        </w:tc>
      </w:tr>
      <w:tr w:rsidR="001704E1" w:rsidTr="001704E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 11</w:t>
            </w:r>
          </w:p>
        </w:tc>
        <w:tc>
          <w:tcPr>
            <w:tcW w:w="6662" w:type="dxa"/>
            <w:tcBorders>
              <w:top w:val="single" w:sz="4" w:space="0" w:color="auto"/>
              <w:left w:val="single" w:sz="4" w:space="0" w:color="auto"/>
              <w:bottom w:val="single" w:sz="4" w:space="0" w:color="auto"/>
              <w:right w:val="single" w:sz="4" w:space="0" w:color="auto"/>
            </w:tcBorders>
            <w:hideMark/>
          </w:tcPr>
          <w:p w:rsidR="001704E1" w:rsidRDefault="001704E1">
            <w:pPr>
              <w:jc w:val="center"/>
              <w:rPr>
                <w:rFonts w:ascii="Arial" w:hAnsi="Arial" w:cs="Arial"/>
                <w:sz w:val="24"/>
                <w:szCs w:val="24"/>
                <w:lang w:eastAsia="ru-RU"/>
              </w:rPr>
            </w:pPr>
            <w:r>
              <w:rPr>
                <w:rFonts w:ascii="Arial" w:hAnsi="Arial" w:cs="Arial"/>
                <w:sz w:val="24"/>
                <w:szCs w:val="24"/>
                <w:lang w:eastAsia="ru-RU"/>
              </w:rPr>
              <w:t>2020 г.</w:t>
            </w:r>
          </w:p>
        </w:tc>
      </w:tr>
      <w:tr w:rsidR="001704E1" w:rsidTr="001704E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1704E1" w:rsidRDefault="001704E1">
            <w:pPr>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 31</w:t>
            </w:r>
          </w:p>
        </w:tc>
        <w:tc>
          <w:tcPr>
            <w:tcW w:w="6662" w:type="dxa"/>
            <w:tcBorders>
              <w:top w:val="single" w:sz="4" w:space="0" w:color="auto"/>
              <w:left w:val="single" w:sz="4" w:space="0" w:color="auto"/>
              <w:bottom w:val="single" w:sz="4" w:space="0" w:color="auto"/>
              <w:right w:val="single" w:sz="4" w:space="0" w:color="auto"/>
            </w:tcBorders>
            <w:hideMark/>
          </w:tcPr>
          <w:p w:rsidR="001704E1" w:rsidRDefault="001704E1">
            <w:pPr>
              <w:jc w:val="center"/>
              <w:rPr>
                <w:rFonts w:ascii="Arial" w:hAnsi="Arial" w:cs="Arial"/>
                <w:sz w:val="24"/>
                <w:szCs w:val="24"/>
                <w:lang w:eastAsia="ru-RU"/>
              </w:rPr>
            </w:pPr>
            <w:r>
              <w:rPr>
                <w:rFonts w:ascii="Arial" w:hAnsi="Arial" w:cs="Arial"/>
                <w:sz w:val="24"/>
                <w:szCs w:val="24"/>
                <w:lang w:eastAsia="ru-RU"/>
              </w:rPr>
              <w:t>2020 г.</w:t>
            </w:r>
          </w:p>
        </w:tc>
      </w:tr>
      <w:tr w:rsidR="001704E1" w:rsidTr="001704E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color w:val="000000"/>
                <w:sz w:val="24"/>
                <w:szCs w:val="24"/>
                <w:lang w:eastAsia="ru-RU"/>
              </w:rPr>
              <w:t>Посадка кустарников: ул. Черемухина, д. 8к2</w:t>
            </w:r>
          </w:p>
        </w:tc>
        <w:tc>
          <w:tcPr>
            <w:tcW w:w="6662" w:type="dxa"/>
            <w:tcBorders>
              <w:top w:val="single" w:sz="4" w:space="0" w:color="auto"/>
              <w:left w:val="single" w:sz="4" w:space="0" w:color="auto"/>
              <w:bottom w:val="single" w:sz="4" w:space="0" w:color="auto"/>
              <w:right w:val="single" w:sz="4" w:space="0" w:color="auto"/>
            </w:tcBorders>
            <w:hideMark/>
          </w:tcPr>
          <w:p w:rsidR="001704E1" w:rsidRDefault="001704E1">
            <w:pPr>
              <w:jc w:val="center"/>
              <w:rPr>
                <w:rFonts w:ascii="Arial" w:hAnsi="Arial" w:cs="Arial"/>
                <w:sz w:val="24"/>
                <w:szCs w:val="24"/>
                <w:lang w:eastAsia="ru-RU"/>
              </w:rPr>
            </w:pPr>
            <w:r>
              <w:rPr>
                <w:rFonts w:ascii="Arial" w:hAnsi="Arial" w:cs="Arial"/>
                <w:sz w:val="24"/>
                <w:szCs w:val="24"/>
                <w:lang w:eastAsia="ru-RU"/>
              </w:rPr>
              <w:t>2020 г.</w:t>
            </w:r>
          </w:p>
        </w:tc>
      </w:tr>
      <w:tr w:rsidR="001704E1" w:rsidTr="001704E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1704E1" w:rsidRDefault="001704E1">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hideMark/>
          </w:tcPr>
          <w:p w:rsidR="001704E1" w:rsidRDefault="001704E1">
            <w:pPr>
              <w:rPr>
                <w:rFonts w:ascii="Arial" w:hAnsi="Arial" w:cs="Arial"/>
                <w:sz w:val="24"/>
                <w:szCs w:val="24"/>
              </w:rPr>
            </w:pPr>
            <w:r>
              <w:rPr>
                <w:rFonts w:ascii="Arial" w:hAnsi="Arial" w:cs="Arial"/>
                <w:color w:val="000000"/>
                <w:sz w:val="24"/>
                <w:szCs w:val="24"/>
                <w:lang w:eastAsia="ru-RU"/>
              </w:rPr>
              <w:t>Посадка кустарников: Комсомольский пр-т, д. 7</w:t>
            </w:r>
          </w:p>
        </w:tc>
        <w:tc>
          <w:tcPr>
            <w:tcW w:w="6662" w:type="dxa"/>
            <w:tcBorders>
              <w:top w:val="single" w:sz="4" w:space="0" w:color="auto"/>
              <w:left w:val="single" w:sz="4" w:space="0" w:color="auto"/>
              <w:bottom w:val="single" w:sz="4" w:space="0" w:color="auto"/>
              <w:right w:val="single" w:sz="4" w:space="0" w:color="auto"/>
            </w:tcBorders>
            <w:hideMark/>
          </w:tcPr>
          <w:p w:rsidR="001704E1" w:rsidRDefault="001704E1">
            <w:pPr>
              <w:jc w:val="center"/>
              <w:rPr>
                <w:rFonts w:ascii="Arial" w:hAnsi="Arial" w:cs="Arial"/>
                <w:sz w:val="24"/>
                <w:szCs w:val="24"/>
                <w:lang w:eastAsia="ru-RU"/>
              </w:rPr>
            </w:pPr>
            <w:r>
              <w:rPr>
                <w:rFonts w:ascii="Arial" w:hAnsi="Arial" w:cs="Arial"/>
                <w:sz w:val="24"/>
                <w:szCs w:val="24"/>
                <w:lang w:eastAsia="ru-RU"/>
              </w:rPr>
              <w:t>2020 г.</w:t>
            </w:r>
          </w:p>
        </w:tc>
      </w:tr>
    </w:tbl>
    <w:p w:rsidR="001704E1" w:rsidRDefault="001704E1" w:rsidP="001704E1">
      <w:pPr>
        <w:rPr>
          <w:rFonts w:ascii="Arial" w:hAnsi="Arial" w:cs="Arial"/>
          <w:sz w:val="24"/>
          <w:szCs w:val="24"/>
        </w:rPr>
      </w:pPr>
    </w:p>
    <w:p w:rsidR="001704E1" w:rsidRDefault="001704E1" w:rsidP="001704E1">
      <w:pPr>
        <w:rPr>
          <w:rFonts w:ascii="Arial" w:hAnsi="Arial" w:cs="Arial"/>
          <w:sz w:val="24"/>
          <w:szCs w:val="24"/>
        </w:rPr>
      </w:pPr>
    </w:p>
    <w:p w:rsidR="001704E1" w:rsidRDefault="001704E1" w:rsidP="001704E1">
      <w:pPr>
        <w:rPr>
          <w:rFonts w:ascii="Arial" w:hAnsi="Arial" w:cs="Arial"/>
          <w:sz w:val="24"/>
          <w:szCs w:val="24"/>
        </w:rPr>
      </w:pPr>
      <w:bookmarkStart w:id="80" w:name="_GoBack"/>
      <w:bookmarkEnd w:id="80"/>
    </w:p>
    <w:sectPr w:rsidR="001704E1" w:rsidSect="001704E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2">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1"/>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13"/>
    <w:lvlOverride w:ilvl="0"/>
    <w:lvlOverride w:ilvl="1"/>
    <w:lvlOverride w:ilvl="2"/>
    <w:lvlOverride w:ilvl="3"/>
    <w:lvlOverride w:ilvl="4"/>
    <w:lvlOverride w:ilvl="5"/>
    <w:lvlOverride w:ilvl="6"/>
    <w:lvlOverride w:ilvl="7"/>
    <w:lvlOverride w:ilvl="8"/>
  </w:num>
  <w:num w:numId="9">
    <w:abstractNumId w:val="3"/>
    <w:lvlOverride w:ilvl="0"/>
    <w:lvlOverride w:ilvl="1"/>
    <w:lvlOverride w:ilvl="2"/>
    <w:lvlOverride w:ilvl="3"/>
    <w:lvlOverride w:ilvl="4"/>
    <w:lvlOverride w:ilvl="5"/>
    <w:lvlOverride w:ilvl="6"/>
    <w:lvlOverride w:ilvl="7"/>
    <w:lvlOverride w:ilvl="8"/>
  </w:num>
  <w:num w:numId="1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BFB"/>
    <w:rsid w:val="001704E1"/>
    <w:rsid w:val="006313B0"/>
    <w:rsid w:val="006F2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4E1"/>
    <w:rPr>
      <w:rFonts w:ascii="Calibri" w:eastAsia="Times New Roman" w:hAnsi="Calibri" w:cs="Times New Roman"/>
    </w:rPr>
  </w:style>
  <w:style w:type="paragraph" w:styleId="1">
    <w:name w:val="heading 1"/>
    <w:basedOn w:val="a"/>
    <w:next w:val="a"/>
    <w:link w:val="10"/>
    <w:uiPriority w:val="99"/>
    <w:qFormat/>
    <w:rsid w:val="001704E1"/>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1704E1"/>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1704E1"/>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1704E1"/>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704E1"/>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1704E1"/>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1704E1"/>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1704E1"/>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1704E1"/>
    <w:rPr>
      <w:color w:val="0000FF"/>
      <w:u w:val="single"/>
    </w:rPr>
  </w:style>
  <w:style w:type="character" w:styleId="a4">
    <w:name w:val="FollowedHyperlink"/>
    <w:semiHidden/>
    <w:unhideWhenUsed/>
    <w:rsid w:val="001704E1"/>
    <w:rPr>
      <w:color w:val="800080"/>
      <w:u w:val="single"/>
    </w:rPr>
  </w:style>
  <w:style w:type="character" w:styleId="a5">
    <w:name w:val="Emphasis"/>
    <w:uiPriority w:val="99"/>
    <w:qFormat/>
    <w:rsid w:val="001704E1"/>
    <w:rPr>
      <w:rFonts w:ascii="Times New Roman" w:hAnsi="Times New Roman" w:cs="Times New Roman" w:hint="default"/>
      <w:i/>
      <w:iCs w:val="0"/>
    </w:rPr>
  </w:style>
  <w:style w:type="paragraph" w:styleId="HTML">
    <w:name w:val="HTML Preformatted"/>
    <w:basedOn w:val="a"/>
    <w:link w:val="HTML0"/>
    <w:semiHidden/>
    <w:unhideWhenUsed/>
    <w:rsid w:val="0017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1704E1"/>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1704E1"/>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1704E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1704E1"/>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1704E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1704E1"/>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1704E1"/>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1704E1"/>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1704E1"/>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1704E1"/>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1704E1"/>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1704E1"/>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1704E1"/>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1704E1"/>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1704E1"/>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1704E1"/>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1704E1"/>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1704E1"/>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1704E1"/>
    <w:rPr>
      <w:rFonts w:ascii="Tahoma" w:eastAsia="Times New Roman" w:hAnsi="Tahoma" w:cs="Times New Roman"/>
      <w:sz w:val="16"/>
      <w:szCs w:val="16"/>
      <w:lang w:val="x-none" w:eastAsia="ru-RU"/>
    </w:rPr>
  </w:style>
  <w:style w:type="paragraph" w:styleId="af6">
    <w:name w:val="No Spacing"/>
    <w:uiPriority w:val="1"/>
    <w:qFormat/>
    <w:rsid w:val="001704E1"/>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1704E1"/>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1704E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1704E1"/>
    <w:pPr>
      <w:spacing w:after="160" w:line="240" w:lineRule="exact"/>
    </w:pPr>
    <w:rPr>
      <w:rFonts w:ascii="Verdana" w:hAnsi="Verdana" w:cs="Verdana"/>
      <w:sz w:val="20"/>
      <w:szCs w:val="20"/>
      <w:lang w:val="en-US"/>
    </w:rPr>
  </w:style>
  <w:style w:type="paragraph" w:customStyle="1" w:styleId="ConsPlusNonformat">
    <w:name w:val="ConsPlusNonformat"/>
    <w:uiPriority w:val="99"/>
    <w:rsid w:val="001704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704E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1704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1704E1"/>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1704E1"/>
    <w:rPr>
      <w:shd w:val="clear" w:color="auto" w:fill="FFFFFF"/>
    </w:rPr>
  </w:style>
  <w:style w:type="paragraph" w:customStyle="1" w:styleId="23">
    <w:name w:val="Основной текст2"/>
    <w:basedOn w:val="a"/>
    <w:link w:val="af9"/>
    <w:rsid w:val="001704E1"/>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1704E1"/>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1704E1"/>
    <w:rPr>
      <w:rFonts w:ascii="Arial" w:eastAsia="Times New Roman" w:hAnsi="Arial" w:cs="Arial"/>
    </w:rPr>
  </w:style>
  <w:style w:type="paragraph" w:customStyle="1" w:styleId="ConsPlusNormal0">
    <w:name w:val="ConsPlusNormal"/>
    <w:link w:val="ConsPlusNormal"/>
    <w:qFormat/>
    <w:rsid w:val="001704E1"/>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1704E1"/>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1704E1"/>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1704E1"/>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1704E1"/>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1704E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1704E1"/>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1704E1"/>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1704E1"/>
    <w:rPr>
      <w:rFonts w:ascii="Times New Roman" w:hAnsi="Times New Roman" w:cs="Times New Roman" w:hint="default"/>
      <w:b/>
      <w:bCs w:val="0"/>
      <w:sz w:val="20"/>
    </w:rPr>
  </w:style>
  <w:style w:type="character" w:customStyle="1" w:styleId="13">
    <w:name w:val="Основной текст1"/>
    <w:rsid w:val="001704E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1704E1"/>
  </w:style>
  <w:style w:type="character" w:customStyle="1" w:styleId="grid-tr-td-position-right">
    <w:name w:val="grid-tr-td-position-right"/>
    <w:basedOn w:val="a0"/>
    <w:rsid w:val="001704E1"/>
  </w:style>
  <w:style w:type="character" w:customStyle="1" w:styleId="readonly">
    <w:name w:val="readonly"/>
    <w:rsid w:val="001704E1"/>
  </w:style>
  <w:style w:type="table" w:styleId="afc">
    <w:name w:val="Table Grid"/>
    <w:basedOn w:val="a1"/>
    <w:uiPriority w:val="59"/>
    <w:rsid w:val="001704E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4E1"/>
    <w:rPr>
      <w:rFonts w:ascii="Calibri" w:eastAsia="Times New Roman" w:hAnsi="Calibri" w:cs="Times New Roman"/>
    </w:rPr>
  </w:style>
  <w:style w:type="paragraph" w:styleId="1">
    <w:name w:val="heading 1"/>
    <w:basedOn w:val="a"/>
    <w:next w:val="a"/>
    <w:link w:val="10"/>
    <w:uiPriority w:val="99"/>
    <w:qFormat/>
    <w:rsid w:val="001704E1"/>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1704E1"/>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1704E1"/>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1704E1"/>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704E1"/>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1704E1"/>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1704E1"/>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1704E1"/>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1704E1"/>
    <w:rPr>
      <w:color w:val="0000FF"/>
      <w:u w:val="single"/>
    </w:rPr>
  </w:style>
  <w:style w:type="character" w:styleId="a4">
    <w:name w:val="FollowedHyperlink"/>
    <w:semiHidden/>
    <w:unhideWhenUsed/>
    <w:rsid w:val="001704E1"/>
    <w:rPr>
      <w:color w:val="800080"/>
      <w:u w:val="single"/>
    </w:rPr>
  </w:style>
  <w:style w:type="character" w:styleId="a5">
    <w:name w:val="Emphasis"/>
    <w:uiPriority w:val="99"/>
    <w:qFormat/>
    <w:rsid w:val="001704E1"/>
    <w:rPr>
      <w:rFonts w:ascii="Times New Roman" w:hAnsi="Times New Roman" w:cs="Times New Roman" w:hint="default"/>
      <w:i/>
      <w:iCs w:val="0"/>
    </w:rPr>
  </w:style>
  <w:style w:type="paragraph" w:styleId="HTML">
    <w:name w:val="HTML Preformatted"/>
    <w:basedOn w:val="a"/>
    <w:link w:val="HTML0"/>
    <w:semiHidden/>
    <w:unhideWhenUsed/>
    <w:rsid w:val="0017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1704E1"/>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1704E1"/>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1704E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1704E1"/>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1704E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1704E1"/>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1704E1"/>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1704E1"/>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1704E1"/>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1704E1"/>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1704E1"/>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1704E1"/>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1704E1"/>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1704E1"/>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1704E1"/>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1704E1"/>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1704E1"/>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1704E1"/>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1704E1"/>
    <w:rPr>
      <w:rFonts w:ascii="Tahoma" w:eastAsia="Times New Roman" w:hAnsi="Tahoma" w:cs="Times New Roman"/>
      <w:sz w:val="16"/>
      <w:szCs w:val="16"/>
      <w:lang w:val="x-none" w:eastAsia="ru-RU"/>
    </w:rPr>
  </w:style>
  <w:style w:type="paragraph" w:styleId="af6">
    <w:name w:val="No Spacing"/>
    <w:uiPriority w:val="1"/>
    <w:qFormat/>
    <w:rsid w:val="001704E1"/>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1704E1"/>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1704E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1704E1"/>
    <w:pPr>
      <w:spacing w:after="160" w:line="240" w:lineRule="exact"/>
    </w:pPr>
    <w:rPr>
      <w:rFonts w:ascii="Verdana" w:hAnsi="Verdana" w:cs="Verdana"/>
      <w:sz w:val="20"/>
      <w:szCs w:val="20"/>
      <w:lang w:val="en-US"/>
    </w:rPr>
  </w:style>
  <w:style w:type="paragraph" w:customStyle="1" w:styleId="ConsPlusNonformat">
    <w:name w:val="ConsPlusNonformat"/>
    <w:uiPriority w:val="99"/>
    <w:rsid w:val="001704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704E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1704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1704E1"/>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1704E1"/>
    <w:rPr>
      <w:shd w:val="clear" w:color="auto" w:fill="FFFFFF"/>
    </w:rPr>
  </w:style>
  <w:style w:type="paragraph" w:customStyle="1" w:styleId="23">
    <w:name w:val="Основной текст2"/>
    <w:basedOn w:val="a"/>
    <w:link w:val="af9"/>
    <w:rsid w:val="001704E1"/>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1704E1"/>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1704E1"/>
    <w:rPr>
      <w:rFonts w:ascii="Arial" w:eastAsia="Times New Roman" w:hAnsi="Arial" w:cs="Arial"/>
    </w:rPr>
  </w:style>
  <w:style w:type="paragraph" w:customStyle="1" w:styleId="ConsPlusNormal0">
    <w:name w:val="ConsPlusNormal"/>
    <w:link w:val="ConsPlusNormal"/>
    <w:qFormat/>
    <w:rsid w:val="001704E1"/>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1704E1"/>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1704E1"/>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1704E1"/>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1704E1"/>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1704E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1704E1"/>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1704E1"/>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1704E1"/>
    <w:rPr>
      <w:rFonts w:ascii="Times New Roman" w:hAnsi="Times New Roman" w:cs="Times New Roman" w:hint="default"/>
      <w:b/>
      <w:bCs w:val="0"/>
      <w:sz w:val="20"/>
    </w:rPr>
  </w:style>
  <w:style w:type="character" w:customStyle="1" w:styleId="13">
    <w:name w:val="Основной текст1"/>
    <w:rsid w:val="001704E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1704E1"/>
  </w:style>
  <w:style w:type="character" w:customStyle="1" w:styleId="grid-tr-td-position-right">
    <w:name w:val="grid-tr-td-position-right"/>
    <w:basedOn w:val="a0"/>
    <w:rsid w:val="001704E1"/>
  </w:style>
  <w:style w:type="character" w:customStyle="1" w:styleId="readonly">
    <w:name w:val="readonly"/>
    <w:rsid w:val="001704E1"/>
  </w:style>
  <w:style w:type="table" w:styleId="afc">
    <w:name w:val="Table Grid"/>
    <w:basedOn w:val="a1"/>
    <w:uiPriority w:val="59"/>
    <w:rsid w:val="001704E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97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83</Pages>
  <Words>14144</Words>
  <Characters>80622</Characters>
  <Application>Microsoft Office Word</Application>
  <DocSecurity>0</DocSecurity>
  <Lines>671</Lines>
  <Paragraphs>189</Paragraphs>
  <ScaleCrop>false</ScaleCrop>
  <Company/>
  <LinksUpToDate>false</LinksUpToDate>
  <CharactersWithSpaces>94577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2020-07-20T13:56:00Z</dcterms:created>
  <dcterms:modified xsi:type="dcterms:W3CDTF">2020-07-20T14:00:00Z</dcterms:modified>
</cp:coreProperties>
</file>