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E6" w:rsidRPr="00F476E6" w:rsidRDefault="00F476E6" w:rsidP="00F476E6">
      <w:pPr>
        <w:jc w:val="center"/>
        <w:rPr>
          <w:rFonts w:ascii="Arial" w:hAnsi="Arial" w:cs="Arial"/>
          <w:bCs/>
          <w:noProof/>
          <w:w w:val="115"/>
        </w:rPr>
      </w:pPr>
      <w:r w:rsidRPr="00F476E6">
        <w:rPr>
          <w:rFonts w:ascii="Arial" w:hAnsi="Arial" w:cs="Arial"/>
          <w:bCs/>
          <w:noProof/>
          <w:w w:val="115"/>
        </w:rPr>
        <w:t>АДМИНИСТРАЦИЯ</w:t>
      </w:r>
    </w:p>
    <w:p w:rsidR="00F476E6" w:rsidRPr="00F476E6" w:rsidRDefault="00F476E6" w:rsidP="00F476E6">
      <w:pPr>
        <w:jc w:val="center"/>
        <w:rPr>
          <w:rFonts w:ascii="Arial" w:hAnsi="Arial" w:cs="Arial"/>
          <w:bCs/>
          <w:spacing w:val="10"/>
          <w:w w:val="115"/>
        </w:rPr>
      </w:pPr>
      <w:r w:rsidRPr="00F476E6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F476E6" w:rsidRPr="00F476E6" w:rsidRDefault="00F476E6" w:rsidP="00F476E6">
      <w:pPr>
        <w:jc w:val="center"/>
        <w:rPr>
          <w:rFonts w:ascii="Arial" w:hAnsi="Arial" w:cs="Arial"/>
          <w:bCs/>
          <w:spacing w:val="10"/>
          <w:w w:val="115"/>
        </w:rPr>
      </w:pPr>
      <w:r w:rsidRPr="00F476E6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F476E6">
        <w:rPr>
          <w:rFonts w:ascii="Arial" w:hAnsi="Arial" w:cs="Arial"/>
          <w:bCs/>
          <w:spacing w:val="10"/>
          <w:w w:val="115"/>
        </w:rPr>
        <w:br/>
      </w:r>
      <w:r w:rsidRPr="00F476E6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F476E6" w:rsidRPr="00F476E6" w:rsidRDefault="00F476E6" w:rsidP="00F476E6">
      <w:pPr>
        <w:spacing w:line="100" w:lineRule="atLeast"/>
        <w:jc w:val="center"/>
        <w:rPr>
          <w:rFonts w:ascii="Arial" w:hAnsi="Arial" w:cs="Arial"/>
          <w:bCs/>
          <w:w w:val="115"/>
        </w:rPr>
      </w:pPr>
    </w:p>
    <w:p w:rsidR="00F476E6" w:rsidRPr="00F476E6" w:rsidRDefault="00F476E6" w:rsidP="00F476E6">
      <w:pPr>
        <w:spacing w:line="100" w:lineRule="atLeast"/>
        <w:jc w:val="center"/>
        <w:rPr>
          <w:rFonts w:ascii="Arial" w:hAnsi="Arial" w:cs="Arial"/>
          <w:bCs/>
          <w:w w:val="115"/>
        </w:rPr>
      </w:pPr>
      <w:r w:rsidRPr="00F476E6">
        <w:rPr>
          <w:rFonts w:ascii="Arial" w:hAnsi="Arial" w:cs="Arial"/>
          <w:bCs/>
          <w:w w:val="115"/>
        </w:rPr>
        <w:t>ПОСТАНОВЛЕНИЕ</w:t>
      </w:r>
    </w:p>
    <w:p w:rsidR="00F476E6" w:rsidRPr="00F476E6" w:rsidRDefault="00F476E6" w:rsidP="00F476E6">
      <w:pPr>
        <w:rPr>
          <w:rFonts w:ascii="Arial" w:hAnsi="Arial" w:cs="Arial"/>
        </w:rPr>
      </w:pPr>
    </w:p>
    <w:p w:rsidR="00F476E6" w:rsidRPr="00F476E6" w:rsidRDefault="00F476E6" w:rsidP="00F476E6">
      <w:pPr>
        <w:tabs>
          <w:tab w:val="left" w:pos="9639"/>
        </w:tabs>
        <w:rPr>
          <w:rFonts w:ascii="Arial" w:hAnsi="Arial" w:cs="Arial"/>
        </w:rPr>
      </w:pPr>
      <w:r w:rsidRPr="00F476E6">
        <w:rPr>
          <w:rFonts w:ascii="Arial" w:hAnsi="Arial" w:cs="Arial"/>
        </w:rPr>
        <w:t xml:space="preserve">      3</w:t>
      </w:r>
      <w:r>
        <w:rPr>
          <w:rFonts w:ascii="Arial" w:hAnsi="Arial" w:cs="Arial"/>
        </w:rPr>
        <w:t>0</w:t>
      </w:r>
      <w:r w:rsidRPr="00F476E6">
        <w:rPr>
          <w:rFonts w:ascii="Arial" w:hAnsi="Arial" w:cs="Arial"/>
        </w:rPr>
        <w:t>.03.2022                                                                                                № 12</w:t>
      </w:r>
      <w:r>
        <w:rPr>
          <w:rFonts w:ascii="Arial" w:hAnsi="Arial" w:cs="Arial"/>
        </w:rPr>
        <w:t>21</w:t>
      </w:r>
      <w:r w:rsidRPr="00F476E6">
        <w:rPr>
          <w:rFonts w:ascii="Arial" w:hAnsi="Arial" w:cs="Arial"/>
        </w:rPr>
        <w:t>-ПА</w:t>
      </w:r>
    </w:p>
    <w:p w:rsidR="00F476E6" w:rsidRPr="00F476E6" w:rsidRDefault="00F476E6" w:rsidP="00F476E6">
      <w:pPr>
        <w:tabs>
          <w:tab w:val="left" w:pos="9639"/>
        </w:tabs>
        <w:rPr>
          <w:rFonts w:ascii="Arial" w:hAnsi="Arial" w:cs="Arial"/>
        </w:rPr>
      </w:pPr>
    </w:p>
    <w:p w:rsidR="00F476E6" w:rsidRPr="00F476E6" w:rsidRDefault="00F476E6" w:rsidP="00F476E6">
      <w:pPr>
        <w:jc w:val="center"/>
        <w:rPr>
          <w:rFonts w:ascii="Arial" w:hAnsi="Arial" w:cs="Arial"/>
        </w:rPr>
      </w:pPr>
      <w:r w:rsidRPr="00F476E6">
        <w:rPr>
          <w:rFonts w:ascii="Arial" w:hAnsi="Arial" w:cs="Arial"/>
        </w:rPr>
        <w:t>г. Люберцы</w:t>
      </w:r>
    </w:p>
    <w:p w:rsidR="005A046A" w:rsidRPr="00F476E6" w:rsidRDefault="005A046A" w:rsidP="005A046A">
      <w:pPr>
        <w:pStyle w:val="a3"/>
        <w:jc w:val="center"/>
        <w:rPr>
          <w:rFonts w:ascii="Arial" w:hAnsi="Arial" w:cs="Arial"/>
          <w:b/>
          <w:szCs w:val="24"/>
        </w:rPr>
      </w:pPr>
    </w:p>
    <w:p w:rsidR="005A046A" w:rsidRPr="00F476E6" w:rsidRDefault="00324234" w:rsidP="00D21184">
      <w:pPr>
        <w:pStyle w:val="a3"/>
        <w:spacing w:line="276" w:lineRule="auto"/>
        <w:ind w:right="-143"/>
        <w:jc w:val="center"/>
        <w:rPr>
          <w:rFonts w:ascii="Arial" w:hAnsi="Arial" w:cs="Arial"/>
          <w:b/>
          <w:szCs w:val="24"/>
        </w:rPr>
      </w:pPr>
      <w:r w:rsidRPr="00F476E6">
        <w:rPr>
          <w:rFonts w:ascii="Arial" w:hAnsi="Arial" w:cs="Arial"/>
          <w:b/>
          <w:szCs w:val="24"/>
        </w:rPr>
        <w:t>О</w:t>
      </w:r>
      <w:r w:rsidR="00D21184" w:rsidRPr="00F476E6">
        <w:rPr>
          <w:rFonts w:ascii="Arial" w:hAnsi="Arial" w:cs="Arial"/>
          <w:b/>
          <w:szCs w:val="24"/>
        </w:rPr>
        <w:t xml:space="preserve"> внесении изменений в порядок</w:t>
      </w:r>
      <w:r w:rsidRPr="00F476E6">
        <w:rPr>
          <w:rFonts w:ascii="Arial" w:hAnsi="Arial" w:cs="Arial"/>
          <w:b/>
          <w:szCs w:val="24"/>
        </w:rPr>
        <w:t xml:space="preserve"> определения объема и условий предоставления субсидий на иные цели муниципальным бюджетным учреждениям городского округа Люберцы, подведомственным Комитету по культуре администрации городского округа Люберцы</w:t>
      </w:r>
      <w:r w:rsidR="00D21184" w:rsidRPr="00F476E6">
        <w:rPr>
          <w:rFonts w:ascii="Arial" w:hAnsi="Arial" w:cs="Arial"/>
          <w:b/>
          <w:szCs w:val="24"/>
        </w:rPr>
        <w:t xml:space="preserve">, утвержденный Постановлением администрации муниципального образования городской округ Люберцы Московской области от </w:t>
      </w:r>
      <w:r w:rsidR="006941ED" w:rsidRPr="00F476E6">
        <w:rPr>
          <w:rFonts w:ascii="Arial" w:hAnsi="Arial" w:cs="Arial"/>
          <w:b/>
          <w:szCs w:val="24"/>
        </w:rPr>
        <w:t>11</w:t>
      </w:r>
      <w:r w:rsidR="00D21184" w:rsidRPr="00F476E6">
        <w:rPr>
          <w:rFonts w:ascii="Arial" w:hAnsi="Arial" w:cs="Arial"/>
          <w:b/>
          <w:szCs w:val="24"/>
        </w:rPr>
        <w:t>.0</w:t>
      </w:r>
      <w:r w:rsidR="006941ED" w:rsidRPr="00F476E6">
        <w:rPr>
          <w:rFonts w:ascii="Arial" w:hAnsi="Arial" w:cs="Arial"/>
          <w:b/>
          <w:szCs w:val="24"/>
        </w:rPr>
        <w:t>6</w:t>
      </w:r>
      <w:r w:rsidR="00D21184" w:rsidRPr="00F476E6">
        <w:rPr>
          <w:rFonts w:ascii="Arial" w:hAnsi="Arial" w:cs="Arial"/>
          <w:b/>
          <w:szCs w:val="24"/>
        </w:rPr>
        <w:t xml:space="preserve">.2021 № </w:t>
      </w:r>
      <w:r w:rsidR="006941ED" w:rsidRPr="00F476E6">
        <w:rPr>
          <w:rFonts w:ascii="Arial" w:hAnsi="Arial" w:cs="Arial"/>
          <w:b/>
          <w:szCs w:val="24"/>
        </w:rPr>
        <w:t>1945</w:t>
      </w:r>
      <w:r w:rsidR="00D21184" w:rsidRPr="00F476E6">
        <w:rPr>
          <w:rFonts w:ascii="Arial" w:hAnsi="Arial" w:cs="Arial"/>
          <w:b/>
          <w:szCs w:val="24"/>
        </w:rPr>
        <w:t>-ПА</w:t>
      </w:r>
    </w:p>
    <w:p w:rsidR="00324234" w:rsidRPr="00F476E6" w:rsidRDefault="00324234" w:rsidP="005A046A">
      <w:pPr>
        <w:pStyle w:val="a3"/>
        <w:spacing w:line="276" w:lineRule="auto"/>
        <w:ind w:right="-143"/>
        <w:jc w:val="center"/>
        <w:rPr>
          <w:rFonts w:ascii="Arial" w:hAnsi="Arial" w:cs="Arial"/>
          <w:b/>
          <w:szCs w:val="24"/>
        </w:rPr>
      </w:pPr>
    </w:p>
    <w:p w:rsidR="00624FFD" w:rsidRPr="00F476E6" w:rsidRDefault="00324234" w:rsidP="005A046A">
      <w:pPr>
        <w:ind w:firstLine="708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F476E6">
        <w:rPr>
          <w:rFonts w:ascii="Arial" w:hAnsi="Arial" w:cs="Arial"/>
          <w:color w:val="000000"/>
          <w:lang w:eastAsia="ru-RU"/>
        </w:rPr>
        <w:t>В соответствии с Федеральным законом от 06.10.2003 № 131-ФЗ</w:t>
      </w:r>
      <w:r w:rsidR="00FC1771" w:rsidRPr="00F476E6">
        <w:rPr>
          <w:rFonts w:ascii="Arial" w:hAnsi="Arial" w:cs="Arial"/>
          <w:color w:val="000000"/>
          <w:lang w:eastAsia="ru-RU"/>
        </w:rPr>
        <w:t xml:space="preserve">                </w:t>
      </w:r>
      <w:r w:rsidRPr="00F476E6">
        <w:rPr>
          <w:rFonts w:ascii="Arial" w:hAnsi="Arial" w:cs="Arial"/>
          <w:color w:val="000000"/>
          <w:lang w:eastAsia="ru-RU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22.02.2020 № 203 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Постановлением Правительства Московской области от 29.10.2020 № 804/33 «О порядке</w:t>
      </w:r>
      <w:proofErr w:type="gramEnd"/>
      <w:r w:rsidRPr="00F476E6">
        <w:rPr>
          <w:rFonts w:ascii="Arial" w:hAnsi="Arial" w:cs="Arial"/>
          <w:color w:val="000000"/>
          <w:lang w:eastAsia="ru-RU"/>
        </w:rPr>
        <w:t xml:space="preserve"> </w:t>
      </w:r>
      <w:proofErr w:type="gramStart"/>
      <w:r w:rsidRPr="00F476E6">
        <w:rPr>
          <w:rFonts w:ascii="Arial" w:hAnsi="Arial" w:cs="Arial"/>
          <w:color w:val="000000"/>
          <w:lang w:eastAsia="ru-RU"/>
        </w:rPr>
        <w:t xml:space="preserve">определения объема и условий предоставления государственным бюджетным и автономным учреждениям Московской области субсидий на иные цели и признании утратившими силу некоторых постановлений Правительства Московской области», Уставом муниципального образования городской округ Люберцы Московской области, </w:t>
      </w:r>
      <w:r w:rsidR="006E65E9" w:rsidRPr="00F476E6">
        <w:rPr>
          <w:rFonts w:ascii="Arial" w:hAnsi="Arial" w:cs="Arial"/>
          <w:color w:val="000000"/>
          <w:lang w:eastAsia="ru-RU"/>
        </w:rPr>
        <w:t>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</w:t>
      </w:r>
      <w:r w:rsidRPr="00F476E6">
        <w:rPr>
          <w:rFonts w:ascii="Arial" w:hAnsi="Arial" w:cs="Arial"/>
          <w:color w:val="000000"/>
          <w:lang w:eastAsia="ru-RU"/>
        </w:rPr>
        <w:t>,  постановляю:</w:t>
      </w:r>
      <w:proofErr w:type="gramEnd"/>
    </w:p>
    <w:p w:rsidR="00324234" w:rsidRPr="00F476E6" w:rsidRDefault="00324234" w:rsidP="005A046A">
      <w:pPr>
        <w:ind w:firstLine="708"/>
        <w:jc w:val="both"/>
        <w:rPr>
          <w:rFonts w:ascii="Arial" w:hAnsi="Arial" w:cs="Arial"/>
          <w:color w:val="000000"/>
          <w:lang w:eastAsia="ru-RU"/>
        </w:rPr>
      </w:pPr>
    </w:p>
    <w:p w:rsidR="00E968F7" w:rsidRPr="00F476E6" w:rsidRDefault="00E968F7" w:rsidP="00EC046B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pacing w:val="2"/>
          <w:szCs w:val="24"/>
          <w:lang w:eastAsia="ru-RU"/>
        </w:rPr>
      </w:pPr>
      <w:proofErr w:type="gramStart"/>
      <w:r w:rsidRPr="00F476E6">
        <w:rPr>
          <w:rFonts w:ascii="Arial" w:hAnsi="Arial" w:cs="Arial"/>
          <w:spacing w:val="2"/>
          <w:szCs w:val="24"/>
          <w:lang w:eastAsia="ru-RU"/>
        </w:rPr>
        <w:t xml:space="preserve">Внести в </w:t>
      </w:r>
      <w:r w:rsidRPr="00F476E6">
        <w:rPr>
          <w:rFonts w:ascii="Arial" w:hAnsi="Arial" w:cs="Arial"/>
          <w:szCs w:val="24"/>
        </w:rPr>
        <w:t>порядок определения объема и условий предоставления субсидий на иные цели муниципальным бюджетным</w:t>
      </w:r>
      <w:r w:rsidRPr="00F476E6">
        <w:rPr>
          <w:rFonts w:ascii="Arial" w:hAnsi="Arial" w:cs="Arial"/>
          <w:b/>
          <w:szCs w:val="24"/>
        </w:rPr>
        <w:t xml:space="preserve"> </w:t>
      </w:r>
      <w:r w:rsidRPr="00F476E6">
        <w:rPr>
          <w:rFonts w:ascii="Arial" w:hAnsi="Arial" w:cs="Arial"/>
          <w:szCs w:val="24"/>
        </w:rPr>
        <w:t xml:space="preserve">учреждениям городского округа Люберцы, подведомственным Комитету по культуре администрации городского округа Люберцы, утвержденный Постановлением администрации муниципального образования городской округ Люберцы Московской области от </w:t>
      </w:r>
      <w:r w:rsidR="006941ED" w:rsidRPr="00F476E6">
        <w:rPr>
          <w:rFonts w:ascii="Arial" w:hAnsi="Arial" w:cs="Arial"/>
          <w:szCs w:val="24"/>
        </w:rPr>
        <w:t>11</w:t>
      </w:r>
      <w:r w:rsidRPr="00F476E6">
        <w:rPr>
          <w:rFonts w:ascii="Arial" w:hAnsi="Arial" w:cs="Arial"/>
          <w:szCs w:val="24"/>
        </w:rPr>
        <w:t>.0</w:t>
      </w:r>
      <w:r w:rsidR="006941ED" w:rsidRPr="00F476E6">
        <w:rPr>
          <w:rFonts w:ascii="Arial" w:hAnsi="Arial" w:cs="Arial"/>
          <w:szCs w:val="24"/>
        </w:rPr>
        <w:t>6</w:t>
      </w:r>
      <w:r w:rsidRPr="00F476E6">
        <w:rPr>
          <w:rFonts w:ascii="Arial" w:hAnsi="Arial" w:cs="Arial"/>
          <w:szCs w:val="24"/>
        </w:rPr>
        <w:t xml:space="preserve">.2021 № </w:t>
      </w:r>
      <w:r w:rsidR="006941ED" w:rsidRPr="00F476E6">
        <w:rPr>
          <w:rFonts w:ascii="Arial" w:hAnsi="Arial" w:cs="Arial"/>
          <w:szCs w:val="24"/>
        </w:rPr>
        <w:t>1945</w:t>
      </w:r>
      <w:r w:rsidRPr="00F476E6">
        <w:rPr>
          <w:rFonts w:ascii="Arial" w:hAnsi="Arial" w:cs="Arial"/>
          <w:szCs w:val="24"/>
        </w:rPr>
        <w:t>-ПА следующие изменения:</w:t>
      </w:r>
      <w:proofErr w:type="gramEnd"/>
    </w:p>
    <w:p w:rsidR="00DB7235" w:rsidRPr="00F476E6" w:rsidRDefault="00DB7235" w:rsidP="00DB7235">
      <w:pPr>
        <w:pStyle w:val="a3"/>
        <w:numPr>
          <w:ilvl w:val="1"/>
          <w:numId w:val="1"/>
        </w:numPr>
        <w:ind w:left="0" w:firstLine="426"/>
        <w:jc w:val="both"/>
        <w:rPr>
          <w:rFonts w:ascii="Arial" w:hAnsi="Arial" w:cs="Arial"/>
          <w:spacing w:val="2"/>
          <w:szCs w:val="24"/>
          <w:lang w:eastAsia="ru-RU"/>
        </w:rPr>
      </w:pPr>
      <w:r w:rsidRPr="00F476E6">
        <w:rPr>
          <w:rFonts w:ascii="Arial" w:hAnsi="Arial" w:cs="Arial"/>
          <w:spacing w:val="2"/>
          <w:szCs w:val="24"/>
          <w:lang w:eastAsia="ru-RU"/>
        </w:rPr>
        <w:t>Пункт 3.2. изложить в новой редакции «3.2. Комитет рассматривает документы, представленные учреждениями в соответствии с абзацем первым пункта 2.3 настоящего Порядка, на предмет соответствия целям, установленным приложением 1 к настоящему Порядку. Все документы, представляемые на бумажном носителе, должны быть прошиты, пронумерованы, скреплены печатью учреждения на последнем листе и заверены подписью руководителя учреждения либо его представителя при наличии у последнего документов, подтверждающих его полномочия на осуществления действий от имени учреждения. Комитет принимает решение о предоставлении субсидии либо об отказе в предоставлении субсидии. Решение о предоставлении субсидии оформляется распоряжением Комитета</w:t>
      </w:r>
      <w:proofErr w:type="gramStart"/>
      <w:r w:rsidRPr="00F476E6">
        <w:rPr>
          <w:rFonts w:ascii="Arial" w:hAnsi="Arial" w:cs="Arial"/>
          <w:spacing w:val="2"/>
          <w:szCs w:val="24"/>
          <w:lang w:eastAsia="ru-RU"/>
        </w:rPr>
        <w:t>.».</w:t>
      </w:r>
      <w:proofErr w:type="gramEnd"/>
    </w:p>
    <w:p w:rsidR="00F40828" w:rsidRPr="00F476E6" w:rsidRDefault="00D21184" w:rsidP="00DB7235">
      <w:pPr>
        <w:pStyle w:val="a3"/>
        <w:numPr>
          <w:ilvl w:val="1"/>
          <w:numId w:val="1"/>
        </w:numPr>
        <w:ind w:left="0" w:firstLine="567"/>
        <w:jc w:val="both"/>
        <w:rPr>
          <w:rFonts w:ascii="Arial" w:hAnsi="Arial" w:cs="Arial"/>
          <w:spacing w:val="2"/>
          <w:szCs w:val="24"/>
          <w:lang w:eastAsia="ru-RU"/>
        </w:rPr>
      </w:pPr>
      <w:r w:rsidRPr="00F476E6">
        <w:rPr>
          <w:rFonts w:ascii="Arial" w:hAnsi="Arial" w:cs="Arial"/>
          <w:color w:val="000000"/>
          <w:szCs w:val="24"/>
          <w:lang w:eastAsia="ru-RU"/>
        </w:rPr>
        <w:lastRenderedPageBreak/>
        <w:t xml:space="preserve">Приложение №1 к </w:t>
      </w:r>
      <w:r w:rsidR="00324234" w:rsidRPr="00F476E6">
        <w:rPr>
          <w:rFonts w:ascii="Arial" w:hAnsi="Arial" w:cs="Arial"/>
          <w:color w:val="000000"/>
          <w:szCs w:val="24"/>
          <w:lang w:eastAsia="ru-RU"/>
        </w:rPr>
        <w:t>Порядк</w:t>
      </w:r>
      <w:r w:rsidRPr="00F476E6">
        <w:rPr>
          <w:rFonts w:ascii="Arial" w:hAnsi="Arial" w:cs="Arial"/>
          <w:color w:val="000000"/>
          <w:szCs w:val="24"/>
          <w:lang w:eastAsia="ru-RU"/>
        </w:rPr>
        <w:t>у</w:t>
      </w:r>
      <w:r w:rsidR="00324234" w:rsidRPr="00F476E6">
        <w:rPr>
          <w:rFonts w:ascii="Arial" w:hAnsi="Arial" w:cs="Arial"/>
          <w:color w:val="000000"/>
          <w:szCs w:val="24"/>
          <w:lang w:eastAsia="ru-RU"/>
        </w:rPr>
        <w:t xml:space="preserve"> </w:t>
      </w:r>
      <w:r w:rsidR="00E968F7" w:rsidRPr="00F476E6">
        <w:rPr>
          <w:rFonts w:ascii="Arial" w:hAnsi="Arial" w:cs="Arial"/>
          <w:color w:val="000000"/>
          <w:szCs w:val="24"/>
          <w:lang w:eastAsia="ru-RU"/>
        </w:rPr>
        <w:t>изложить в новой редакции, согласно приложению №1 к настоящему Постановлению</w:t>
      </w:r>
      <w:r w:rsidR="00221E4C" w:rsidRPr="00F476E6">
        <w:rPr>
          <w:rFonts w:ascii="Arial" w:hAnsi="Arial" w:cs="Arial"/>
          <w:color w:val="000000"/>
          <w:szCs w:val="24"/>
          <w:lang w:eastAsia="ru-RU"/>
        </w:rPr>
        <w:t>.</w:t>
      </w:r>
    </w:p>
    <w:p w:rsidR="005A046A" w:rsidRPr="00F476E6" w:rsidRDefault="005A046A" w:rsidP="006F639D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  <w:spacing w:val="2"/>
          <w:szCs w:val="24"/>
          <w:lang w:eastAsia="ru-RU"/>
        </w:rPr>
      </w:pPr>
      <w:r w:rsidRPr="00F476E6">
        <w:rPr>
          <w:rFonts w:ascii="Arial" w:hAnsi="Arial" w:cs="Arial"/>
          <w:spacing w:val="2"/>
          <w:szCs w:val="24"/>
          <w:lang w:eastAsia="ru-RU"/>
        </w:rPr>
        <w:t xml:space="preserve">Опубликовать настоящее Постановление в средствах массовой информации и разместить на официальном сайте администрации в сети «Интернет». </w:t>
      </w:r>
    </w:p>
    <w:p w:rsidR="005A046A" w:rsidRPr="00F476E6" w:rsidRDefault="00E7489A" w:rsidP="005A046A">
      <w:pPr>
        <w:pStyle w:val="a3"/>
        <w:tabs>
          <w:tab w:val="left" w:pos="993"/>
        </w:tabs>
        <w:ind w:firstLine="567"/>
        <w:jc w:val="both"/>
        <w:rPr>
          <w:rFonts w:ascii="Arial" w:hAnsi="Arial" w:cs="Arial"/>
          <w:spacing w:val="2"/>
          <w:szCs w:val="24"/>
          <w:lang w:eastAsia="ru-RU"/>
        </w:rPr>
      </w:pPr>
      <w:r w:rsidRPr="00F476E6">
        <w:rPr>
          <w:rFonts w:ascii="Arial" w:hAnsi="Arial" w:cs="Arial"/>
          <w:color w:val="000000"/>
          <w:szCs w:val="24"/>
          <w:lang w:eastAsia="ru-RU"/>
        </w:rPr>
        <w:t>3</w:t>
      </w:r>
      <w:r w:rsidR="005A046A" w:rsidRPr="00F476E6">
        <w:rPr>
          <w:rFonts w:ascii="Arial" w:hAnsi="Arial" w:cs="Arial"/>
          <w:color w:val="000000"/>
          <w:szCs w:val="24"/>
          <w:lang w:eastAsia="ru-RU"/>
        </w:rPr>
        <w:t>.</w:t>
      </w:r>
      <w:r w:rsidR="005A046A" w:rsidRPr="00F476E6">
        <w:rPr>
          <w:rFonts w:ascii="Arial" w:hAnsi="Arial" w:cs="Arial"/>
          <w:szCs w:val="24"/>
          <w:lang w:eastAsia="ru-RU"/>
        </w:rPr>
        <w:t xml:space="preserve"> </w:t>
      </w:r>
      <w:proofErr w:type="gramStart"/>
      <w:r w:rsidR="005A046A" w:rsidRPr="00F476E6">
        <w:rPr>
          <w:rFonts w:ascii="Arial" w:hAnsi="Arial" w:cs="Arial"/>
          <w:szCs w:val="24"/>
        </w:rPr>
        <w:t>Контроль за</w:t>
      </w:r>
      <w:proofErr w:type="gramEnd"/>
      <w:r w:rsidR="005A046A" w:rsidRPr="00F476E6">
        <w:rPr>
          <w:rFonts w:ascii="Arial" w:hAnsi="Arial" w:cs="Arial"/>
          <w:szCs w:val="24"/>
        </w:rPr>
        <w:t xml:space="preserve"> исполнением настоящего Постановления возложить на заместителя Главы администрации </w:t>
      </w:r>
      <w:r w:rsidR="00212DCB" w:rsidRPr="00F476E6">
        <w:rPr>
          <w:rFonts w:ascii="Arial" w:hAnsi="Arial" w:cs="Arial"/>
          <w:szCs w:val="24"/>
        </w:rPr>
        <w:t>Криворучко М.</w:t>
      </w:r>
      <w:r w:rsidR="005A046A" w:rsidRPr="00F476E6">
        <w:rPr>
          <w:rFonts w:ascii="Arial" w:hAnsi="Arial" w:cs="Arial"/>
          <w:szCs w:val="24"/>
        </w:rPr>
        <w:t>В.</w:t>
      </w:r>
    </w:p>
    <w:p w:rsidR="005A046A" w:rsidRPr="00F476E6" w:rsidRDefault="005A046A" w:rsidP="005A046A">
      <w:pPr>
        <w:pStyle w:val="a3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F476E6">
        <w:rPr>
          <w:rFonts w:ascii="Arial" w:hAnsi="Arial" w:cs="Arial"/>
          <w:color w:val="000000"/>
          <w:szCs w:val="24"/>
          <w:lang w:eastAsia="ru-RU"/>
        </w:rPr>
        <w:tab/>
      </w:r>
    </w:p>
    <w:p w:rsidR="00076A05" w:rsidRPr="00F476E6" w:rsidRDefault="00076A05" w:rsidP="005A046A">
      <w:pPr>
        <w:pStyle w:val="a3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</w:p>
    <w:p w:rsidR="006E65E9" w:rsidRPr="00F476E6" w:rsidRDefault="006E65E9" w:rsidP="006E65E9">
      <w:pPr>
        <w:pStyle w:val="a3"/>
        <w:jc w:val="both"/>
        <w:rPr>
          <w:rFonts w:ascii="Arial" w:hAnsi="Arial" w:cs="Arial"/>
          <w:color w:val="000000"/>
          <w:szCs w:val="24"/>
          <w:lang w:eastAsia="ru-RU"/>
        </w:rPr>
      </w:pPr>
      <w:r w:rsidRPr="00F476E6">
        <w:rPr>
          <w:rFonts w:ascii="Arial" w:hAnsi="Arial" w:cs="Arial"/>
          <w:color w:val="000000"/>
          <w:szCs w:val="24"/>
          <w:lang w:eastAsia="ru-RU"/>
        </w:rPr>
        <w:t>Перв</w:t>
      </w:r>
      <w:r w:rsidR="008E215C" w:rsidRPr="00F476E6">
        <w:rPr>
          <w:rFonts w:ascii="Arial" w:hAnsi="Arial" w:cs="Arial"/>
          <w:color w:val="000000"/>
          <w:szCs w:val="24"/>
          <w:lang w:eastAsia="ru-RU"/>
        </w:rPr>
        <w:t>ый</w:t>
      </w:r>
      <w:r w:rsidRPr="00F476E6">
        <w:rPr>
          <w:rFonts w:ascii="Arial" w:hAnsi="Arial" w:cs="Arial"/>
          <w:color w:val="000000"/>
          <w:szCs w:val="24"/>
          <w:lang w:eastAsia="ru-RU"/>
        </w:rPr>
        <w:t xml:space="preserve"> заместител</w:t>
      </w:r>
      <w:r w:rsidR="008E215C" w:rsidRPr="00F476E6">
        <w:rPr>
          <w:rFonts w:ascii="Arial" w:hAnsi="Arial" w:cs="Arial"/>
          <w:color w:val="000000"/>
          <w:szCs w:val="24"/>
          <w:lang w:eastAsia="ru-RU"/>
        </w:rPr>
        <w:t>ь</w:t>
      </w:r>
      <w:r w:rsidR="00F91E72" w:rsidRPr="00F476E6">
        <w:rPr>
          <w:rFonts w:ascii="Arial" w:hAnsi="Arial" w:cs="Arial"/>
          <w:color w:val="000000"/>
          <w:szCs w:val="24"/>
          <w:lang w:eastAsia="ru-RU"/>
        </w:rPr>
        <w:t xml:space="preserve"> </w:t>
      </w:r>
      <w:r w:rsidRPr="00F476E6">
        <w:rPr>
          <w:rFonts w:ascii="Arial" w:hAnsi="Arial" w:cs="Arial"/>
          <w:color w:val="000000"/>
          <w:szCs w:val="24"/>
          <w:lang w:eastAsia="ru-RU"/>
        </w:rPr>
        <w:t xml:space="preserve"> </w:t>
      </w:r>
    </w:p>
    <w:p w:rsidR="006E65E9" w:rsidRPr="00F476E6" w:rsidRDefault="006E65E9" w:rsidP="006E65E9">
      <w:pPr>
        <w:pStyle w:val="a3"/>
        <w:jc w:val="both"/>
        <w:rPr>
          <w:rFonts w:ascii="Arial" w:hAnsi="Arial" w:cs="Arial"/>
          <w:color w:val="000000"/>
          <w:szCs w:val="24"/>
          <w:lang w:eastAsia="ru-RU"/>
        </w:rPr>
      </w:pPr>
      <w:r w:rsidRPr="00F476E6">
        <w:rPr>
          <w:rFonts w:ascii="Arial" w:hAnsi="Arial" w:cs="Arial"/>
          <w:color w:val="000000"/>
          <w:szCs w:val="24"/>
          <w:lang w:eastAsia="ru-RU"/>
        </w:rPr>
        <w:t xml:space="preserve">Главы администрации                             </w:t>
      </w:r>
      <w:r w:rsidRPr="00F476E6">
        <w:rPr>
          <w:rFonts w:ascii="Arial" w:hAnsi="Arial" w:cs="Arial"/>
          <w:color w:val="000000"/>
          <w:szCs w:val="24"/>
          <w:lang w:eastAsia="ru-RU"/>
        </w:rPr>
        <w:tab/>
        <w:t xml:space="preserve">                  </w:t>
      </w:r>
      <w:r w:rsidR="008E215C" w:rsidRPr="00F476E6">
        <w:rPr>
          <w:rFonts w:ascii="Arial" w:hAnsi="Arial" w:cs="Arial"/>
          <w:color w:val="000000"/>
          <w:szCs w:val="24"/>
          <w:lang w:eastAsia="ru-RU"/>
        </w:rPr>
        <w:t xml:space="preserve">   </w:t>
      </w:r>
      <w:r w:rsidRPr="00F476E6">
        <w:rPr>
          <w:rFonts w:ascii="Arial" w:hAnsi="Arial" w:cs="Arial"/>
          <w:color w:val="000000"/>
          <w:szCs w:val="24"/>
          <w:lang w:eastAsia="ru-RU"/>
        </w:rPr>
        <w:t xml:space="preserve">             </w:t>
      </w:r>
      <w:r w:rsidR="008E215C" w:rsidRPr="00F476E6">
        <w:rPr>
          <w:rFonts w:ascii="Arial" w:hAnsi="Arial" w:cs="Arial"/>
          <w:color w:val="000000"/>
          <w:szCs w:val="24"/>
          <w:lang w:eastAsia="ru-RU"/>
        </w:rPr>
        <w:t>И.Г. Назарьева</w:t>
      </w:r>
    </w:p>
    <w:p w:rsidR="007168BC" w:rsidRPr="00F476E6" w:rsidRDefault="007168BC" w:rsidP="00C06C8E">
      <w:pPr>
        <w:jc w:val="center"/>
        <w:rPr>
          <w:rFonts w:ascii="Arial" w:hAnsi="Arial" w:cs="Arial"/>
          <w:lang w:eastAsia="ru-RU"/>
        </w:rPr>
      </w:pPr>
    </w:p>
    <w:p w:rsidR="007168BC" w:rsidRPr="00F476E6" w:rsidRDefault="007168BC" w:rsidP="00C06C8E">
      <w:pPr>
        <w:jc w:val="center"/>
        <w:rPr>
          <w:rFonts w:ascii="Arial" w:hAnsi="Arial" w:cs="Arial"/>
          <w:lang w:eastAsia="ru-RU"/>
        </w:rPr>
      </w:pPr>
    </w:p>
    <w:p w:rsidR="007168BC" w:rsidRPr="00F476E6" w:rsidRDefault="007168BC" w:rsidP="00C06C8E">
      <w:pPr>
        <w:jc w:val="center"/>
        <w:rPr>
          <w:rFonts w:ascii="Arial" w:hAnsi="Arial" w:cs="Arial"/>
          <w:lang w:eastAsia="ru-RU"/>
        </w:rPr>
      </w:pPr>
    </w:p>
    <w:p w:rsidR="007168BC" w:rsidRPr="00F476E6" w:rsidRDefault="007168BC" w:rsidP="00C06C8E">
      <w:pPr>
        <w:jc w:val="center"/>
        <w:rPr>
          <w:rFonts w:ascii="Arial" w:hAnsi="Arial" w:cs="Arial"/>
          <w:lang w:eastAsia="ru-RU"/>
        </w:rPr>
      </w:pPr>
    </w:p>
    <w:p w:rsidR="007168BC" w:rsidRPr="00F476E6" w:rsidRDefault="007168BC" w:rsidP="00C06C8E">
      <w:pPr>
        <w:jc w:val="center"/>
        <w:rPr>
          <w:rFonts w:ascii="Arial" w:hAnsi="Arial" w:cs="Arial"/>
          <w:lang w:eastAsia="ru-RU"/>
        </w:rPr>
      </w:pPr>
    </w:p>
    <w:p w:rsidR="007168BC" w:rsidRPr="00F476E6" w:rsidRDefault="007168BC" w:rsidP="00C06C8E">
      <w:pPr>
        <w:jc w:val="center"/>
        <w:rPr>
          <w:rFonts w:ascii="Arial" w:hAnsi="Arial" w:cs="Arial"/>
          <w:lang w:eastAsia="ru-RU"/>
        </w:rPr>
      </w:pPr>
    </w:p>
    <w:p w:rsidR="007168BC" w:rsidRPr="00F476E6" w:rsidRDefault="007168BC" w:rsidP="00C06C8E">
      <w:pPr>
        <w:jc w:val="center"/>
        <w:rPr>
          <w:rFonts w:ascii="Arial" w:hAnsi="Arial" w:cs="Arial"/>
          <w:lang w:eastAsia="ru-RU"/>
        </w:rPr>
      </w:pPr>
    </w:p>
    <w:p w:rsidR="007168BC" w:rsidRPr="00F476E6" w:rsidRDefault="007168BC" w:rsidP="00C06C8E">
      <w:pPr>
        <w:jc w:val="center"/>
        <w:rPr>
          <w:rFonts w:ascii="Arial" w:hAnsi="Arial" w:cs="Arial"/>
          <w:lang w:eastAsia="ru-RU"/>
        </w:rPr>
      </w:pPr>
    </w:p>
    <w:p w:rsidR="00F476E6" w:rsidRPr="00F476E6" w:rsidRDefault="00F476E6" w:rsidP="00C06C8E">
      <w:pPr>
        <w:jc w:val="center"/>
        <w:rPr>
          <w:rFonts w:ascii="Arial" w:hAnsi="Arial" w:cs="Arial"/>
          <w:lang w:eastAsia="ru-RU"/>
        </w:rPr>
        <w:sectPr w:rsidR="00F476E6" w:rsidRPr="00F476E6" w:rsidSect="008E215C">
          <w:pgSz w:w="11906" w:h="16838"/>
          <w:pgMar w:top="993" w:right="1133" w:bottom="1276" w:left="1418" w:header="708" w:footer="708" w:gutter="0"/>
          <w:cols w:space="708"/>
          <w:docGrid w:linePitch="360"/>
        </w:sectPr>
      </w:pPr>
    </w:p>
    <w:p w:rsidR="00F476E6" w:rsidRPr="00F476E6" w:rsidRDefault="00F476E6" w:rsidP="00F476E6">
      <w:pPr>
        <w:pStyle w:val="ConsPlusTitle"/>
        <w:jc w:val="right"/>
        <w:rPr>
          <w:b w:val="0"/>
        </w:rPr>
      </w:pPr>
      <w:r w:rsidRPr="00F476E6">
        <w:rPr>
          <w:b w:val="0"/>
        </w:rPr>
        <w:lastRenderedPageBreak/>
        <w:t xml:space="preserve">Приложение №1 </w:t>
      </w:r>
      <w:proofErr w:type="gramStart"/>
      <w:r w:rsidRPr="00F476E6">
        <w:rPr>
          <w:b w:val="0"/>
        </w:rPr>
        <w:t>к</w:t>
      </w:r>
      <w:proofErr w:type="gramEnd"/>
    </w:p>
    <w:p w:rsidR="00F476E6" w:rsidRPr="00F476E6" w:rsidRDefault="00F476E6" w:rsidP="00F476E6">
      <w:pPr>
        <w:pStyle w:val="ConsPlusTitle"/>
        <w:jc w:val="right"/>
        <w:rPr>
          <w:b w:val="0"/>
        </w:rPr>
      </w:pPr>
      <w:r w:rsidRPr="00F476E6">
        <w:rPr>
          <w:b w:val="0"/>
        </w:rPr>
        <w:t xml:space="preserve">Постановлению администрации </w:t>
      </w:r>
    </w:p>
    <w:p w:rsidR="00F476E6" w:rsidRPr="00F476E6" w:rsidRDefault="00F476E6" w:rsidP="00F476E6">
      <w:pPr>
        <w:pStyle w:val="ConsPlusTitle"/>
        <w:jc w:val="right"/>
        <w:rPr>
          <w:b w:val="0"/>
        </w:rPr>
      </w:pPr>
      <w:r w:rsidRPr="00F476E6">
        <w:rPr>
          <w:b w:val="0"/>
        </w:rPr>
        <w:t xml:space="preserve">муниципального образования </w:t>
      </w:r>
    </w:p>
    <w:p w:rsidR="00F476E6" w:rsidRPr="00F476E6" w:rsidRDefault="00F476E6" w:rsidP="00F476E6">
      <w:pPr>
        <w:pStyle w:val="ConsPlusTitle"/>
        <w:jc w:val="right"/>
        <w:rPr>
          <w:b w:val="0"/>
        </w:rPr>
      </w:pPr>
      <w:r w:rsidRPr="00F476E6">
        <w:rPr>
          <w:b w:val="0"/>
        </w:rPr>
        <w:t>городской округ Люберцы</w:t>
      </w:r>
    </w:p>
    <w:p w:rsidR="00F476E6" w:rsidRPr="00F476E6" w:rsidRDefault="00F476E6" w:rsidP="00F476E6">
      <w:pPr>
        <w:pStyle w:val="ConsPlusTitle"/>
        <w:jc w:val="right"/>
        <w:rPr>
          <w:b w:val="0"/>
        </w:rPr>
      </w:pPr>
      <w:r w:rsidRPr="00F476E6">
        <w:rPr>
          <w:b w:val="0"/>
        </w:rPr>
        <w:t xml:space="preserve">Московской области </w:t>
      </w:r>
    </w:p>
    <w:p w:rsidR="00F476E6" w:rsidRDefault="00F476E6" w:rsidP="00F476E6">
      <w:pPr>
        <w:pStyle w:val="ConsPlusTitle"/>
        <w:jc w:val="right"/>
        <w:rPr>
          <w:b w:val="0"/>
        </w:rPr>
      </w:pPr>
      <w:r w:rsidRPr="00F476E6">
        <w:rPr>
          <w:b w:val="0"/>
        </w:rPr>
        <w:t xml:space="preserve">                                                                                                           </w:t>
      </w:r>
      <w:r>
        <w:rPr>
          <w:b w:val="0"/>
        </w:rPr>
        <w:t xml:space="preserve">                         </w:t>
      </w:r>
      <w:r w:rsidRPr="00F476E6">
        <w:rPr>
          <w:b w:val="0"/>
        </w:rPr>
        <w:t xml:space="preserve">                                  </w:t>
      </w:r>
      <w:r>
        <w:rPr>
          <w:b w:val="0"/>
        </w:rPr>
        <w:t xml:space="preserve"> о</w:t>
      </w:r>
      <w:r w:rsidRPr="00F476E6">
        <w:rPr>
          <w:b w:val="0"/>
        </w:rPr>
        <w:t>т</w:t>
      </w:r>
      <w:r>
        <w:rPr>
          <w:b w:val="0"/>
        </w:rPr>
        <w:t xml:space="preserve"> 30.03.2022 № 1221-ПА</w:t>
      </w:r>
      <w:r w:rsidRPr="00F476E6">
        <w:rPr>
          <w:b w:val="0"/>
        </w:rPr>
        <w:t xml:space="preserve">    </w:t>
      </w:r>
    </w:p>
    <w:p w:rsidR="00F476E6" w:rsidRPr="00F476E6" w:rsidRDefault="00F476E6" w:rsidP="00F476E6">
      <w:pPr>
        <w:pStyle w:val="ConsPlusTitle"/>
        <w:jc w:val="right"/>
        <w:rPr>
          <w:b w:val="0"/>
        </w:rPr>
      </w:pPr>
      <w:bookmarkStart w:id="0" w:name="_GoBack"/>
      <w:bookmarkEnd w:id="0"/>
    </w:p>
    <w:p w:rsidR="00F476E6" w:rsidRPr="00F476E6" w:rsidRDefault="00F476E6" w:rsidP="00F476E6">
      <w:pPr>
        <w:pStyle w:val="ConsPlusTitle"/>
        <w:jc w:val="right"/>
        <w:rPr>
          <w:b w:val="0"/>
        </w:rPr>
      </w:pPr>
      <w:r w:rsidRPr="00F476E6">
        <w:rPr>
          <w:b w:val="0"/>
        </w:rPr>
        <w:t>Приложение № 1</w:t>
      </w:r>
    </w:p>
    <w:p w:rsidR="00F476E6" w:rsidRPr="00F476E6" w:rsidRDefault="00F476E6" w:rsidP="00F476E6">
      <w:pPr>
        <w:pStyle w:val="ConsPlusTitle"/>
        <w:jc w:val="right"/>
        <w:rPr>
          <w:b w:val="0"/>
        </w:rPr>
      </w:pPr>
      <w:r w:rsidRPr="00F476E6">
        <w:rPr>
          <w:b w:val="0"/>
        </w:rPr>
        <w:t>к Порядку определения объема</w:t>
      </w:r>
    </w:p>
    <w:p w:rsidR="00F476E6" w:rsidRPr="00F476E6" w:rsidRDefault="00F476E6" w:rsidP="00F476E6">
      <w:pPr>
        <w:pStyle w:val="ConsPlusTitle"/>
        <w:jc w:val="right"/>
        <w:rPr>
          <w:b w:val="0"/>
        </w:rPr>
      </w:pPr>
      <w:r w:rsidRPr="00F476E6">
        <w:rPr>
          <w:b w:val="0"/>
        </w:rPr>
        <w:t xml:space="preserve"> и условий предоставления субсидий </w:t>
      </w:r>
    </w:p>
    <w:p w:rsidR="00F476E6" w:rsidRPr="00F476E6" w:rsidRDefault="00F476E6" w:rsidP="00F476E6">
      <w:pPr>
        <w:pStyle w:val="ConsPlusTitle"/>
        <w:jc w:val="right"/>
        <w:rPr>
          <w:b w:val="0"/>
        </w:rPr>
      </w:pPr>
      <w:r w:rsidRPr="00F476E6">
        <w:rPr>
          <w:b w:val="0"/>
        </w:rPr>
        <w:t xml:space="preserve">на иные цели </w:t>
      </w:r>
      <w:proofErr w:type="gramStart"/>
      <w:r w:rsidRPr="00F476E6">
        <w:rPr>
          <w:b w:val="0"/>
        </w:rPr>
        <w:t>муниципальным</w:t>
      </w:r>
      <w:proofErr w:type="gramEnd"/>
    </w:p>
    <w:p w:rsidR="00F476E6" w:rsidRPr="00F476E6" w:rsidRDefault="00F476E6" w:rsidP="00F476E6">
      <w:pPr>
        <w:pStyle w:val="ConsPlusTitle"/>
        <w:jc w:val="right"/>
        <w:rPr>
          <w:b w:val="0"/>
        </w:rPr>
      </w:pPr>
      <w:r w:rsidRPr="00F476E6">
        <w:rPr>
          <w:b w:val="0"/>
        </w:rPr>
        <w:t xml:space="preserve"> бюджетным учреждениям </w:t>
      </w:r>
      <w:proofErr w:type="gramStart"/>
      <w:r w:rsidRPr="00F476E6">
        <w:rPr>
          <w:b w:val="0"/>
        </w:rPr>
        <w:t>городского</w:t>
      </w:r>
      <w:proofErr w:type="gramEnd"/>
    </w:p>
    <w:p w:rsidR="00F476E6" w:rsidRPr="00F476E6" w:rsidRDefault="00F476E6" w:rsidP="00F476E6">
      <w:pPr>
        <w:pStyle w:val="ConsPlusTitle"/>
        <w:jc w:val="right"/>
        <w:rPr>
          <w:b w:val="0"/>
        </w:rPr>
      </w:pPr>
      <w:r w:rsidRPr="00F476E6">
        <w:rPr>
          <w:b w:val="0"/>
        </w:rPr>
        <w:t xml:space="preserve"> округа Люберцы, </w:t>
      </w:r>
      <w:proofErr w:type="gramStart"/>
      <w:r w:rsidRPr="00F476E6">
        <w:rPr>
          <w:b w:val="0"/>
        </w:rPr>
        <w:t>подведомственным</w:t>
      </w:r>
      <w:proofErr w:type="gramEnd"/>
      <w:r w:rsidRPr="00F476E6">
        <w:rPr>
          <w:b w:val="0"/>
        </w:rPr>
        <w:t xml:space="preserve"> </w:t>
      </w:r>
    </w:p>
    <w:p w:rsidR="00F476E6" w:rsidRPr="00F476E6" w:rsidRDefault="00F476E6" w:rsidP="00F476E6">
      <w:pPr>
        <w:pStyle w:val="ConsPlusTitle"/>
        <w:jc w:val="right"/>
        <w:rPr>
          <w:b w:val="0"/>
        </w:rPr>
      </w:pPr>
      <w:r w:rsidRPr="00F476E6">
        <w:rPr>
          <w:b w:val="0"/>
        </w:rPr>
        <w:t xml:space="preserve">Комитету по культуре </w:t>
      </w:r>
    </w:p>
    <w:p w:rsidR="00F476E6" w:rsidRPr="00F476E6" w:rsidRDefault="00F476E6" w:rsidP="00F476E6">
      <w:pPr>
        <w:pStyle w:val="ConsPlusTitle"/>
        <w:jc w:val="right"/>
        <w:rPr>
          <w:b w:val="0"/>
        </w:rPr>
      </w:pPr>
      <w:r w:rsidRPr="00F476E6">
        <w:rPr>
          <w:b w:val="0"/>
        </w:rPr>
        <w:t>администрации городского округа Люберцы</w:t>
      </w:r>
    </w:p>
    <w:p w:rsidR="00F476E6" w:rsidRPr="00F476E6" w:rsidRDefault="00F476E6" w:rsidP="00F476E6">
      <w:pPr>
        <w:pStyle w:val="ConsPlusTitle"/>
        <w:jc w:val="right"/>
      </w:pPr>
    </w:p>
    <w:p w:rsidR="00F476E6" w:rsidRPr="00F476E6" w:rsidRDefault="00F476E6" w:rsidP="00F476E6">
      <w:pPr>
        <w:pStyle w:val="ConsPlusTitle"/>
        <w:jc w:val="center"/>
      </w:pPr>
      <w:r w:rsidRPr="00F476E6">
        <w:t>ПЕРЕЧЕНЬ</w:t>
      </w:r>
    </w:p>
    <w:p w:rsidR="00F476E6" w:rsidRPr="00F476E6" w:rsidRDefault="00F476E6" w:rsidP="00F476E6">
      <w:pPr>
        <w:pStyle w:val="ConsPlusTitle"/>
        <w:jc w:val="center"/>
      </w:pPr>
      <w:r w:rsidRPr="00F476E6">
        <w:t>субсидий на иные цели муниципальным бюджетным учреждениям городского округа Люберцы, подведомственным Комитету по культуре администрации городского округа Люберцы</w:t>
      </w:r>
    </w:p>
    <w:tbl>
      <w:tblPr>
        <w:tblW w:w="1616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2365"/>
        <w:gridCol w:w="43"/>
        <w:gridCol w:w="2792"/>
        <w:gridCol w:w="146"/>
        <w:gridCol w:w="7"/>
        <w:gridCol w:w="31"/>
        <w:gridCol w:w="3181"/>
        <w:gridCol w:w="20"/>
        <w:gridCol w:w="60"/>
        <w:gridCol w:w="4252"/>
        <w:gridCol w:w="709"/>
        <w:gridCol w:w="1984"/>
      </w:tblGrid>
      <w:tr w:rsidR="00F476E6" w:rsidRPr="00F476E6" w:rsidTr="00CC00D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jc w:val="center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N </w:t>
            </w:r>
            <w:proofErr w:type="gramStart"/>
            <w:r w:rsidRPr="00F476E6">
              <w:rPr>
                <w:rFonts w:ascii="Arial" w:hAnsi="Arial" w:cs="Arial"/>
              </w:rPr>
              <w:t>п</w:t>
            </w:r>
            <w:proofErr w:type="gramEnd"/>
            <w:r w:rsidRPr="00F476E6">
              <w:rPr>
                <w:rFonts w:ascii="Arial" w:hAnsi="Arial" w:cs="Arial"/>
              </w:rPr>
              <w:t>/п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jc w:val="center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Наименование субсидии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jc w:val="center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Нормативный правовой акт, предусматривающий, предоставление субсидии на иные цели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jc w:val="center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Цели предоставлении субсидии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jc w:val="center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Перечень документов, представляемых учреждением для получения субсидии на иные цели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jc w:val="center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Наименование результата</w:t>
            </w:r>
          </w:p>
        </w:tc>
      </w:tr>
      <w:tr w:rsidR="00F476E6" w:rsidRPr="00F476E6" w:rsidTr="00CC00DB">
        <w:trPr>
          <w:trHeight w:val="2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jc w:val="center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jc w:val="center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jc w:val="center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3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jc w:val="center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4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jc w:val="center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jc w:val="center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6</w:t>
            </w:r>
          </w:p>
        </w:tc>
      </w:tr>
      <w:tr w:rsidR="00F476E6" w:rsidRPr="00F476E6" w:rsidTr="00CC00D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Субсидия на проведение ремонтных работ зданий и сооружений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Постановление администрации городского округа Люберцы «Об утверждении муниципальной программы «Культура» от 31.10.2019 № 4237-ПА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Проведение работ в зданиях и сооружениях муниципальных бюджетных учреждений городского округа Люберцы, подведомственных Комитету в соответствии с перечнем объектов на проведение ремонтных работ и работ по благоустройству, утвержденным Председателем Комитета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1. Пояснительная записка с указанием: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2. Расчет-обоснование размера (суммы) субсидии в виде предварительной сметы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F476E6">
              <w:rPr>
                <w:rFonts w:ascii="Arial" w:hAnsi="Arial" w:cs="Arial"/>
              </w:rPr>
              <w:t>ии у у</w:t>
            </w:r>
            <w:proofErr w:type="gramEnd"/>
            <w:r w:rsidRPr="00F476E6">
              <w:rPr>
                <w:rFonts w:ascii="Arial" w:hAnsi="Arial" w:cs="Arial"/>
              </w:rPr>
              <w:t xml:space="preserve"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</w:t>
            </w:r>
            <w:r w:rsidRPr="00F476E6">
              <w:rPr>
                <w:rFonts w:ascii="Arial" w:hAnsi="Arial" w:cs="Arial"/>
              </w:rPr>
              <w:lastRenderedPageBreak/>
              <w:t>Российской Федерации о налогах и сборах, по установленной форме Федеральной налоговой службы.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F476E6">
              <w:rPr>
                <w:rFonts w:ascii="Arial" w:hAnsi="Arial" w:cs="Arial"/>
              </w:rPr>
              <w:t>предоставленных</w:t>
            </w:r>
            <w:proofErr w:type="gramEnd"/>
            <w:r w:rsidRPr="00F476E6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5. Иные документы (информацию), необходимые для осуществления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>Количество отремонтированных объектов организаций культуры (по которым проведен капитальный ремонт, техническое переоснащение современным непроизводстве</w:t>
            </w:r>
            <w:r w:rsidRPr="00F476E6">
              <w:rPr>
                <w:rFonts w:ascii="Arial" w:hAnsi="Arial" w:cs="Arial"/>
              </w:rPr>
              <w:lastRenderedPageBreak/>
              <w:t>нным оборудованием и благоустройство территории)</w:t>
            </w:r>
          </w:p>
        </w:tc>
      </w:tr>
      <w:tr w:rsidR="00F476E6" w:rsidRPr="00F476E6" w:rsidTr="00CC00DB">
        <w:trPr>
          <w:trHeight w:val="110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Порядок расчета: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Размер (сумма) субсидии определяется как стоимость расчета-обоснования (сметы) на проведение ремонтных работ, коммерческих предложений на приобретаемое в ходе ремонтных работ оборудование  в муниципальных организациях, подведомственных Комитету в расчете на количество организаций.</w:t>
            </w:r>
          </w:p>
        </w:tc>
      </w:tr>
      <w:tr w:rsidR="00F476E6" w:rsidRPr="00F476E6" w:rsidTr="00CC00DB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2.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jc w:val="both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Субсидия на создание условий для массового отдыха жителей городского округа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Постановление администрации городского округа Люберцы «Об утверждении муниципальной программы «Культура» от 31.10.2019 № 4237-ПА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Проведение мероприятий по поддержанию необходимого уровня санитарно-экологического благополучия, благоустройства, безопасности функционального использования территории, предоставленной </w:t>
            </w:r>
            <w:proofErr w:type="gramStart"/>
            <w:r w:rsidRPr="00F476E6">
              <w:rPr>
                <w:rFonts w:ascii="Arial" w:hAnsi="Arial" w:cs="Arial"/>
              </w:rPr>
              <w:t>под</w:t>
            </w:r>
            <w:proofErr w:type="gramEnd"/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рекреационные, спортивно-оздоровительные, культурно-развлекательные цели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ind w:left="-35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1. Пояснительная записка с указанием:</w:t>
            </w:r>
          </w:p>
          <w:p w:rsidR="00F476E6" w:rsidRPr="00F476E6" w:rsidRDefault="00F476E6" w:rsidP="00CC00DB">
            <w:pPr>
              <w:pStyle w:val="ConsPlusNormal"/>
              <w:ind w:left="-35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F476E6" w:rsidRPr="00F476E6" w:rsidRDefault="00F476E6" w:rsidP="00CC00DB">
            <w:pPr>
              <w:pStyle w:val="ConsPlusNormal"/>
              <w:ind w:left="-35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F476E6" w:rsidRPr="00F476E6" w:rsidRDefault="00F476E6" w:rsidP="00CC00DB">
            <w:pPr>
              <w:pStyle w:val="ConsPlusNormal"/>
              <w:ind w:left="-35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2. Расчет-обоснование размера (суммы) субсидии в виде предварительной сметы</w:t>
            </w:r>
          </w:p>
          <w:p w:rsidR="00F476E6" w:rsidRPr="00F476E6" w:rsidRDefault="00F476E6" w:rsidP="00CC00DB">
            <w:pPr>
              <w:pStyle w:val="ConsPlusNormal"/>
              <w:ind w:left="-35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F476E6">
              <w:rPr>
                <w:rFonts w:ascii="Arial" w:hAnsi="Arial" w:cs="Arial"/>
              </w:rPr>
              <w:t>ии у у</w:t>
            </w:r>
            <w:proofErr w:type="gramEnd"/>
            <w:r w:rsidRPr="00F476E6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F476E6" w:rsidRPr="00F476E6" w:rsidRDefault="00F476E6" w:rsidP="00CC00DB">
            <w:pPr>
              <w:pStyle w:val="ConsPlusNormal"/>
              <w:ind w:left="-35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F476E6">
              <w:rPr>
                <w:rFonts w:ascii="Arial" w:hAnsi="Arial" w:cs="Arial"/>
              </w:rPr>
              <w:t>предоставленных</w:t>
            </w:r>
            <w:proofErr w:type="gramEnd"/>
            <w:r w:rsidRPr="00F476E6">
              <w:rPr>
                <w:rFonts w:ascii="Arial" w:hAnsi="Arial" w:cs="Arial"/>
              </w:rPr>
              <w:t xml:space="preserve"> </w:t>
            </w:r>
            <w:r w:rsidRPr="00F476E6">
              <w:rPr>
                <w:rFonts w:ascii="Arial" w:hAnsi="Arial" w:cs="Arial"/>
              </w:rPr>
              <w:lastRenderedPageBreak/>
              <w:t>в том числе в соответствии с иными правовыми актами.</w:t>
            </w:r>
          </w:p>
          <w:p w:rsidR="00F476E6" w:rsidRPr="00F476E6" w:rsidRDefault="00F476E6" w:rsidP="00CC00DB">
            <w:pPr>
              <w:pStyle w:val="ConsPlusNormal"/>
              <w:ind w:left="-35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5. Предложения поставщиков (подрядчиков, исполнителей), не менее трех коммерческих предложений.</w:t>
            </w:r>
          </w:p>
          <w:p w:rsidR="00F476E6" w:rsidRPr="00F476E6" w:rsidRDefault="00F476E6" w:rsidP="00CC00DB">
            <w:pPr>
              <w:pStyle w:val="ConsPlusNormal"/>
              <w:ind w:left="-35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6. Иные документы (информацию), необходимые для осуществления требований.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>Соответствие нормативу обеспеченности парками  культуры и отдыха</w:t>
            </w:r>
          </w:p>
        </w:tc>
      </w:tr>
      <w:tr w:rsidR="00F476E6" w:rsidRPr="00F476E6" w:rsidTr="00CC00DB">
        <w:trPr>
          <w:trHeight w:val="8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Порядок расчета: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Размер (сумма) субсидии определяется как стоимость расчета-обоснования (сметы) на создание условий для массового отдыха жителей городского округа</w:t>
            </w:r>
          </w:p>
        </w:tc>
      </w:tr>
      <w:tr w:rsidR="00F476E6" w:rsidRPr="00F476E6" w:rsidTr="00CC00DB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3.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jc w:val="both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Субсидия на установку и обслуживание охранной сигнализации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Постановление администрации городского округа Люберцы «Об утверждении муниципальной программы «Культура» от 31.10.2019 № 4237-ПА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Установка датчиков и оборудования на объекте, проведении настроек и пуско-наладочных работ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1. Пояснительная записка с указанием: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F476E6">
              <w:rPr>
                <w:rFonts w:ascii="Arial" w:hAnsi="Arial" w:cs="Arial"/>
              </w:rPr>
              <w:t>ии у у</w:t>
            </w:r>
            <w:proofErr w:type="gramEnd"/>
            <w:r w:rsidRPr="00F476E6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F476E6">
              <w:rPr>
                <w:rFonts w:ascii="Arial" w:hAnsi="Arial" w:cs="Arial"/>
              </w:rPr>
              <w:t>предоставленных</w:t>
            </w:r>
            <w:proofErr w:type="gramEnd"/>
            <w:r w:rsidRPr="00F476E6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5. Иные документы (информацию), необходимые для осуществления </w:t>
            </w:r>
            <w:r w:rsidRPr="00F476E6">
              <w:rPr>
                <w:rFonts w:ascii="Arial" w:hAnsi="Arial" w:cs="Arial"/>
              </w:rPr>
              <w:lastRenderedPageBreak/>
              <w:t>требований.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>Увеличение доли учреждений, соответствующих требованиям безопасности</w:t>
            </w:r>
          </w:p>
        </w:tc>
      </w:tr>
      <w:tr w:rsidR="00F476E6" w:rsidRPr="00F476E6" w:rsidTr="00CC00DB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>3.1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Порядок расчета: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Размер (сумма) субсидии определяется как стоимость расчета-обоснования (коммерческих предложений) на установку и обслуживание охранной сигнализации в расчете на количество организаций, подведомственных Комитету</w:t>
            </w:r>
          </w:p>
        </w:tc>
      </w:tr>
      <w:tr w:rsidR="00F476E6" w:rsidRPr="00F476E6" w:rsidTr="00CC00DB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4.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jc w:val="both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Субсидия на установку АПС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Постановление администрации городского округа Люберцы «Об утверждении муниципальной программы «Культура» от 31.10.2019 № 4237-ПА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Установка приборов управления и шлейфов – коммуникационных кабельных сетей (или устройств беспроводной связи) их соединяющих, на которых установлены пожарные </w:t>
            </w:r>
            <w:proofErr w:type="spellStart"/>
            <w:r w:rsidRPr="00F476E6">
              <w:rPr>
                <w:rFonts w:ascii="Arial" w:hAnsi="Arial" w:cs="Arial"/>
              </w:rPr>
              <w:t>извещатели</w:t>
            </w:r>
            <w:proofErr w:type="spellEnd"/>
            <w:r w:rsidRPr="00F476E6">
              <w:rPr>
                <w:rFonts w:ascii="Arial" w:hAnsi="Arial" w:cs="Arial"/>
              </w:rPr>
              <w:t>, проведении настроек и пуско-наладочных работ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1. Пояснительная записка с указанием: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а) сведений о планируемых работах на объекте б) сведения о наличии соответствующих правоустанавливающих документов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F476E6">
              <w:rPr>
                <w:rFonts w:ascii="Arial" w:hAnsi="Arial" w:cs="Arial"/>
              </w:rPr>
              <w:t>ии у у</w:t>
            </w:r>
            <w:proofErr w:type="gramEnd"/>
            <w:r w:rsidRPr="00F476E6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F476E6">
              <w:rPr>
                <w:rFonts w:ascii="Arial" w:hAnsi="Arial" w:cs="Arial"/>
              </w:rPr>
              <w:t>предоставленных</w:t>
            </w:r>
            <w:proofErr w:type="gramEnd"/>
            <w:r w:rsidRPr="00F476E6">
              <w:rPr>
                <w:rFonts w:ascii="Arial" w:hAnsi="Arial" w:cs="Arial"/>
              </w:rPr>
              <w:t xml:space="preserve"> в том числе в соответствии с иными правовыми актами.5. Иные документы (информацию), необходимые для осуществления требований.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Увеличение доли учреждений, соответствующих требованиям безопасности</w:t>
            </w:r>
          </w:p>
        </w:tc>
      </w:tr>
      <w:tr w:rsidR="00F476E6" w:rsidRPr="00F476E6" w:rsidTr="00CC00DB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4.1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Порядок расчета: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Размер (сумма) субсидии определяется как стоимость расчета-обоснования (коммерческих предложений) на установку АПС в расчете на количество организаций, подведомственных Комитету</w:t>
            </w:r>
          </w:p>
        </w:tc>
      </w:tr>
      <w:tr w:rsidR="00F476E6" w:rsidRPr="00F476E6" w:rsidTr="00CC00DB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5.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jc w:val="both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Субсидия на обеспечение, организацию и </w:t>
            </w:r>
            <w:r w:rsidRPr="00F476E6">
              <w:rPr>
                <w:rFonts w:ascii="Arial" w:hAnsi="Arial" w:cs="Arial"/>
              </w:rPr>
              <w:lastRenderedPageBreak/>
              <w:t>проведение культурно-развлекательных мероприятий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 xml:space="preserve">Постановление администрации городского округа </w:t>
            </w:r>
            <w:r w:rsidRPr="00F476E6">
              <w:rPr>
                <w:rFonts w:ascii="Arial" w:hAnsi="Arial" w:cs="Arial"/>
              </w:rPr>
              <w:lastRenderedPageBreak/>
              <w:t>Люберцы «Об утверждении муниципальной программы «Культура» от 31.10.2019 № 4237-ПА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 xml:space="preserve">Организация и проведение культурно-массовых мероприятий, мероприятий, </w:t>
            </w:r>
            <w:r w:rsidRPr="00F476E6">
              <w:rPr>
                <w:rFonts w:ascii="Arial" w:hAnsi="Arial" w:cs="Arial"/>
              </w:rPr>
              <w:lastRenderedPageBreak/>
              <w:t>посвященных памятным, знаменательным и юбилейным датам в истории России, Московской области, городского округа Люберцы Московской области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 xml:space="preserve">1. Программа культурно-массовых мероприятий, мероприятий, посвященных памятным, знаменательным и юбилейным </w:t>
            </w:r>
            <w:r w:rsidRPr="00F476E6">
              <w:rPr>
                <w:rFonts w:ascii="Arial" w:hAnsi="Arial" w:cs="Arial"/>
              </w:rPr>
              <w:lastRenderedPageBreak/>
              <w:t xml:space="preserve">датам в истории России, Московской области, городского округа Люберцы Московской области. 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2. Смета расходов на проведение массовых мероприятий;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3. Пояснительная записка.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4. Иные документы (информацию), необходимые для осуществления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 xml:space="preserve">Увеличение количества праздничных и </w:t>
            </w:r>
            <w:r w:rsidRPr="00F476E6">
              <w:rPr>
                <w:rFonts w:ascii="Arial" w:hAnsi="Arial" w:cs="Arial"/>
              </w:rPr>
              <w:lastRenderedPageBreak/>
              <w:t>культурно-массовых мероприятий, увеличение численности участников культурно-досуговых мероприятий</w:t>
            </w:r>
          </w:p>
        </w:tc>
      </w:tr>
      <w:tr w:rsidR="00F476E6" w:rsidRPr="00F476E6" w:rsidTr="00CC00DB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>5.1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Порядок расчета: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Размер (сумма) субсидии определяется как стоимость расчета-обоснования (коммерческих предложений) на  проведение мероприятия с учетом количества проводимых мероприятий.</w:t>
            </w:r>
          </w:p>
        </w:tc>
      </w:tr>
      <w:tr w:rsidR="00F476E6" w:rsidRPr="00F476E6" w:rsidTr="00CC00DB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6.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jc w:val="both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Субсидия на комплектование книжных фондов библиотек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Постановление администрации городского округа Люберцы «Об утверждении муниципальной программы «Культура» от 31.10.2019 № 4237-ПА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Приобретение книжных фондов в соответствии с перечнем, утвержденным Председателем Комитета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1. Пояснительная записка с указанием: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а) сведений о планируемых закупках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F476E6">
              <w:rPr>
                <w:rFonts w:ascii="Arial" w:hAnsi="Arial" w:cs="Arial"/>
              </w:rPr>
              <w:t>ии у у</w:t>
            </w:r>
            <w:proofErr w:type="gramEnd"/>
            <w:r w:rsidRPr="00F476E6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F476E6">
              <w:rPr>
                <w:rFonts w:ascii="Arial" w:hAnsi="Arial" w:cs="Arial"/>
              </w:rPr>
              <w:t>предоставленных</w:t>
            </w:r>
            <w:proofErr w:type="gramEnd"/>
            <w:r w:rsidRPr="00F476E6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5. Иные документы (информацию), необходимые для осуществления </w:t>
            </w:r>
            <w:r w:rsidRPr="00F476E6">
              <w:rPr>
                <w:rFonts w:ascii="Arial" w:hAnsi="Arial" w:cs="Arial"/>
              </w:rPr>
              <w:lastRenderedPageBreak/>
              <w:t>требований.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>Увеличение уровня обеспеченности новыми документами библиотек</w:t>
            </w:r>
          </w:p>
        </w:tc>
      </w:tr>
      <w:tr w:rsidR="00F476E6" w:rsidRPr="00F476E6" w:rsidTr="00CC00DB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>6.1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Порядок расчета: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Размер (сумма) субсидии определяется как стоимость расчета-обоснования (коммерческих предложений) на  комплектование книжных фондов библиотек в расчете на количество организаций, подведомственных Комитету</w:t>
            </w:r>
          </w:p>
        </w:tc>
      </w:tr>
      <w:tr w:rsidR="00F476E6" w:rsidRPr="00F476E6" w:rsidTr="00CC00DB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jc w:val="both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Субсидия на проведение лесопатологического обследования лесных участков, разработку проектов освоения лесов лесных участков и внесение изменений в проекты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Постановление администрации городского округа Люберцы «Об утверждении муниципальной программы «Культура» от 31.10.2019 № 4237-ПА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proofErr w:type="gramStart"/>
            <w:r w:rsidRPr="00F476E6">
              <w:rPr>
                <w:rFonts w:ascii="Arial" w:hAnsi="Arial" w:cs="Arial"/>
              </w:rPr>
              <w:t>Проведение работ по выявлению очагов вредителей и болезней леса и участков насаждений с нарушенной устойчивостью, установление причин ослабления и усыхания насаждений, оценка их лесопатологического и санитарного состояния, надзор за появлением и распространением очагов вредителей и болезней леса, Разработка проектов (внесение изменений в действующие проекты) освоения лесов,  описывающих и регламентирующих особенности использования лесных природных ресурсов на определённом участке</w:t>
            </w:r>
            <w:proofErr w:type="gramEnd"/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1. Пояснительная записка с указанием: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2. Расчет-обоснование размера (суммы) субсидии в виде предварительной сметы, проектов, предложений поставщиков (подрядчиков, исполнителей), не менее трех коммерческих предложений. 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F476E6">
              <w:rPr>
                <w:rFonts w:ascii="Arial" w:hAnsi="Arial" w:cs="Arial"/>
              </w:rPr>
              <w:t>ии у у</w:t>
            </w:r>
            <w:proofErr w:type="gramEnd"/>
            <w:r w:rsidRPr="00F476E6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F476E6">
              <w:rPr>
                <w:rFonts w:ascii="Arial" w:hAnsi="Arial" w:cs="Arial"/>
              </w:rPr>
              <w:t>предоставленных</w:t>
            </w:r>
            <w:proofErr w:type="gramEnd"/>
            <w:r w:rsidRPr="00F476E6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5. Иные документы (информацию), необходимые для осуществления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Соответствие нормативу обеспеченности парками  культуры и отдыха</w:t>
            </w:r>
          </w:p>
        </w:tc>
      </w:tr>
      <w:tr w:rsidR="00F476E6" w:rsidRPr="00F476E6" w:rsidTr="00CC00DB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7.1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Порядок расчета: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Размер (сумма) субсидии определяется как стоимость расчета-обоснования (коммерческих предложений) на проведение лесопатологического обследования лесных участков, разработку проектов освоения лесов лесных участков и внесение изменений в проекты в расчете на количество организаций, подведомственных Комитету</w:t>
            </w:r>
          </w:p>
        </w:tc>
      </w:tr>
      <w:tr w:rsidR="00F476E6" w:rsidRPr="00F476E6" w:rsidTr="00CC00DB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jc w:val="both"/>
              <w:rPr>
                <w:rFonts w:ascii="Arial" w:hAnsi="Arial" w:cs="Arial"/>
              </w:rPr>
            </w:pPr>
            <w:proofErr w:type="gramStart"/>
            <w:r w:rsidRPr="00F476E6">
              <w:rPr>
                <w:rFonts w:ascii="Arial" w:hAnsi="Arial" w:cs="Arial"/>
              </w:rPr>
              <w:t>Субсидия на установку (замену) ограждений, благоустройство территорий, игровых участков, устройство веранд, теневых навесов, спортивных площадок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Постановление администрации городского округа Люберцы «Об утверждении муниципальной программы «Культура» от 31.10.2019 № 4237-ПА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Проведение работ на территории, в зданиях и сооружениях учреждений городского округа Люберцы, подведомственных Комитету в соответствии с перечнем работ, утвержденным Председателем Комитета.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Вырубка, опиловка деревьев, выкорчевывание пней.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1. Пояснительная записка с указанием: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F476E6">
              <w:rPr>
                <w:rFonts w:ascii="Arial" w:hAnsi="Arial" w:cs="Arial"/>
              </w:rPr>
              <w:t>ии у у</w:t>
            </w:r>
            <w:proofErr w:type="gramEnd"/>
            <w:r w:rsidRPr="00F476E6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F476E6">
              <w:rPr>
                <w:rFonts w:ascii="Arial" w:hAnsi="Arial" w:cs="Arial"/>
              </w:rPr>
              <w:t>предоставленных</w:t>
            </w:r>
            <w:proofErr w:type="gramEnd"/>
            <w:r w:rsidRPr="00F476E6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5. Иные документы (информацию), необходимые для осуществления требований.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Создание комфортных условий в учреждениях, относящихся к сфере культуры</w:t>
            </w:r>
          </w:p>
        </w:tc>
      </w:tr>
      <w:tr w:rsidR="00F476E6" w:rsidRPr="00F476E6" w:rsidTr="00CC00DB">
        <w:trPr>
          <w:trHeight w:val="11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8.1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Порядок расчета: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proofErr w:type="gramStart"/>
            <w:r w:rsidRPr="00F476E6">
              <w:rPr>
                <w:rFonts w:ascii="Arial" w:hAnsi="Arial" w:cs="Arial"/>
              </w:rPr>
              <w:t>Размер (сумма) субсидии определяется как стоимость расчета-обоснования (коммерческих предложений) на установку (замену) ограждений, благоустройство территорий, игровых участков, устройство веранд, теневых навесов, спортивных площадок в расчете на количество организаций, подведомственных Комитету</w:t>
            </w:r>
            <w:proofErr w:type="gramEnd"/>
          </w:p>
        </w:tc>
      </w:tr>
      <w:tr w:rsidR="00F476E6" w:rsidRPr="00F476E6" w:rsidTr="00CC00DB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9.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jc w:val="both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Субсидия на модернизацию АПС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Постановление администрации городского округа Люберцы «Об утверждении муниципальной </w:t>
            </w:r>
            <w:r w:rsidRPr="00F476E6">
              <w:rPr>
                <w:rFonts w:ascii="Arial" w:hAnsi="Arial" w:cs="Arial"/>
              </w:rPr>
              <w:lastRenderedPageBreak/>
              <w:t>программы «Культура» от 31.10.2019 № 4237-ПА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 xml:space="preserve">Обновление противопожарных систем, различных средств и оборудования, предназначенных для предупреждения и тушения </w:t>
            </w:r>
            <w:r w:rsidRPr="00F476E6">
              <w:rPr>
                <w:rFonts w:ascii="Arial" w:hAnsi="Arial" w:cs="Arial"/>
              </w:rPr>
              <w:lastRenderedPageBreak/>
              <w:t>пожаров</w:t>
            </w:r>
            <w:proofErr w:type="gramStart"/>
            <w:r w:rsidRPr="00F476E6">
              <w:rPr>
                <w:rFonts w:ascii="Arial" w:hAnsi="Arial" w:cs="Arial"/>
              </w:rPr>
              <w:t>.</w:t>
            </w:r>
            <w:proofErr w:type="gramEnd"/>
            <w:r w:rsidRPr="00F476E6">
              <w:rPr>
                <w:rFonts w:ascii="Arial" w:hAnsi="Arial" w:cs="Arial"/>
              </w:rPr>
              <w:t xml:space="preserve"> </w:t>
            </w:r>
            <w:proofErr w:type="gramStart"/>
            <w:r w:rsidRPr="00F476E6">
              <w:rPr>
                <w:rFonts w:ascii="Arial" w:hAnsi="Arial" w:cs="Arial"/>
              </w:rPr>
              <w:t>п</w:t>
            </w:r>
            <w:proofErr w:type="gramEnd"/>
            <w:r w:rsidRPr="00F476E6">
              <w:rPr>
                <w:rFonts w:ascii="Arial" w:hAnsi="Arial" w:cs="Arial"/>
              </w:rPr>
              <w:t>роведении настроек и пуско-наладочных работ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>1. Пояснительная записка с указанием: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2. Расчет-обоснование размера (суммы) </w:t>
            </w:r>
            <w:r w:rsidRPr="00F476E6">
              <w:rPr>
                <w:rFonts w:ascii="Arial" w:hAnsi="Arial" w:cs="Arial"/>
              </w:rPr>
              <w:lastRenderedPageBreak/>
              <w:t>субсидии в виде предложений поставщиков (подрядчиков, исполнителей), не менее трех коммерческих предложений.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F476E6">
              <w:rPr>
                <w:rFonts w:ascii="Arial" w:hAnsi="Arial" w:cs="Arial"/>
              </w:rPr>
              <w:t>ии у у</w:t>
            </w:r>
            <w:proofErr w:type="gramEnd"/>
            <w:r w:rsidRPr="00F476E6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F476E6">
              <w:rPr>
                <w:rFonts w:ascii="Arial" w:hAnsi="Arial" w:cs="Arial"/>
              </w:rPr>
              <w:t>предоставленных</w:t>
            </w:r>
            <w:proofErr w:type="gramEnd"/>
            <w:r w:rsidRPr="00F476E6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5. Иные документы (информацию), необходимые для осуществления требований.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>Увеличение доли учреждений, соответствующих требованиям безопасности</w:t>
            </w:r>
          </w:p>
        </w:tc>
      </w:tr>
      <w:tr w:rsidR="00F476E6" w:rsidRPr="00F476E6" w:rsidTr="00CC00DB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>9.1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Порядок расчета: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Размер (сумма) субсидии определяется как стоимость расчета-обоснования (коммерческих предложений) на  модернизацию АПС в расчете на количество организаций, подведомственных Комитету</w:t>
            </w:r>
          </w:p>
        </w:tc>
      </w:tr>
      <w:tr w:rsidR="00F476E6" w:rsidRPr="00F476E6" w:rsidTr="00CC00DB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10.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jc w:val="both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Субсидия на установку турникета с металлоискателем, ремонт тревожной кнопки в муниципальных учреждениях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Постановление администрации городского округа Люберцы «Об утверждении муниципальной программы «Культура» от 31.10.2019 № 4237-ПА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Приобретение управляемого устройства, ограничивающего свободный проход людей (вход/выход), создающего физическую преграду перед входом/выходом на территорию объекта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Техническое обслуживание и ремонт и замена </w:t>
            </w:r>
            <w:proofErr w:type="gramStart"/>
            <w:r w:rsidRPr="00F476E6">
              <w:rPr>
                <w:rFonts w:ascii="Arial" w:hAnsi="Arial" w:cs="Arial"/>
              </w:rPr>
              <w:t>охранной</w:t>
            </w:r>
            <w:proofErr w:type="gramEnd"/>
            <w:r w:rsidRPr="00F476E6">
              <w:rPr>
                <w:rFonts w:ascii="Arial" w:hAnsi="Arial" w:cs="Arial"/>
              </w:rPr>
              <w:t xml:space="preserve"> КТС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1. Пояснительная записка с указанием: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F476E6">
              <w:rPr>
                <w:rFonts w:ascii="Arial" w:hAnsi="Arial" w:cs="Arial"/>
              </w:rPr>
              <w:t>ии у у</w:t>
            </w:r>
            <w:proofErr w:type="gramEnd"/>
            <w:r w:rsidRPr="00F476E6">
              <w:rPr>
                <w:rFonts w:ascii="Arial" w:hAnsi="Arial" w:cs="Arial"/>
              </w:rPr>
              <w:t xml:space="preserve">чреждения неисполненной обязанности по уплате налогов, сборов, страховых взносов, пеней, штрафов, </w:t>
            </w:r>
            <w:r w:rsidRPr="00F476E6">
              <w:rPr>
                <w:rFonts w:ascii="Arial" w:hAnsi="Arial" w:cs="Arial"/>
              </w:rPr>
              <w:lastRenderedPageBreak/>
              <w:t>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F476E6">
              <w:rPr>
                <w:rFonts w:ascii="Arial" w:hAnsi="Arial" w:cs="Arial"/>
              </w:rPr>
              <w:t>предоставленных</w:t>
            </w:r>
            <w:proofErr w:type="gramEnd"/>
            <w:r w:rsidRPr="00F476E6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5. Иные документы (информацию), необходимые для осуществления требований.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>Увеличение доли учреждений, соответствующих требованиям безопасности</w:t>
            </w:r>
          </w:p>
        </w:tc>
      </w:tr>
      <w:tr w:rsidR="00F476E6" w:rsidRPr="00F476E6" w:rsidTr="00CC00DB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>10.1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Порядок расчета: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Размер (сумма) субсидии определяется как стоимость расчета-обоснования (коммерческих предложений) на  установку турникета с металлоискателем, ремонт тревожной кнопки в муниципальных учреждениях в расчете на количество организаций, подведомственных Комитету</w:t>
            </w:r>
          </w:p>
        </w:tc>
      </w:tr>
      <w:tr w:rsidR="00F476E6" w:rsidRPr="00F476E6" w:rsidTr="00CC00DB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11.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Субсидия на организацию отдыха детей 90% (частичная оплата или частичная компенсация стоимости путевок для детей работников муниципальных организаций)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proofErr w:type="gramStart"/>
            <w:r w:rsidRPr="00F476E6">
              <w:rPr>
                <w:rFonts w:ascii="Arial" w:hAnsi="Arial" w:cs="Arial"/>
              </w:rPr>
              <w:t xml:space="preserve">Постановление Правительства Московской области от 09.10.2018 № 719/36 «О целесообразности сохранения и продолжения государственной программы Московской области «Социальная защита населения Московской области» на 2017-2021 годы до 2024 года и внесении изменений в постановление Правительства Московской области от 25.10.2016 № 783/39 </w:t>
            </w:r>
            <w:r w:rsidRPr="00F476E6">
              <w:rPr>
                <w:rFonts w:ascii="Arial" w:hAnsi="Arial" w:cs="Arial"/>
              </w:rPr>
              <w:lastRenderedPageBreak/>
              <w:t>«Об утверждении государственной программы Московской области «Социальная защита населения Московской области» на 2017-2024 годы» Постановление администрации муниципального образования городской округ</w:t>
            </w:r>
            <w:proofErr w:type="gramEnd"/>
            <w:r w:rsidRPr="00F476E6">
              <w:rPr>
                <w:rFonts w:ascii="Arial" w:hAnsi="Arial" w:cs="Arial"/>
              </w:rPr>
              <w:t xml:space="preserve"> Люберцы Московской области от 26.09.2019 № 3610-ПА «Об утверждении муниципальной программы «Социальная защита населения» (в редакции Постановления администрации муниципального образования  городской округ Люберцы Московской области от 12.05.2021 № 1465-ПА)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>Частичная оплата стоимости путевок для детей работников муниципальных организаций.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Частичная компенсация стоимости путевок для детей работников муниципальных организаций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1. Пояснительная записка с указанием: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proofErr w:type="gramStart"/>
            <w:r w:rsidRPr="00F476E6">
              <w:rPr>
                <w:rFonts w:ascii="Arial" w:hAnsi="Arial" w:cs="Arial"/>
              </w:rPr>
              <w:t>а) сведений о планируемых количестве приобретаемых путевок</w:t>
            </w:r>
            <w:proofErr w:type="gramEnd"/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2. Расчет-обоснование размера (суммы) субсидии в виде стоимости путевки, подтвержденной заявлением. 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F476E6">
              <w:rPr>
                <w:rFonts w:ascii="Arial" w:hAnsi="Arial" w:cs="Arial"/>
              </w:rPr>
              <w:t>ии у у</w:t>
            </w:r>
            <w:proofErr w:type="gramEnd"/>
            <w:r w:rsidRPr="00F476E6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</w:t>
            </w:r>
            <w:r w:rsidRPr="00F476E6">
              <w:rPr>
                <w:rFonts w:ascii="Arial" w:hAnsi="Arial" w:cs="Arial"/>
              </w:rPr>
              <w:lastRenderedPageBreak/>
              <w:t xml:space="preserve">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F476E6">
              <w:rPr>
                <w:rFonts w:ascii="Arial" w:hAnsi="Arial" w:cs="Arial"/>
              </w:rPr>
              <w:t>предоставленных</w:t>
            </w:r>
            <w:proofErr w:type="gramEnd"/>
            <w:r w:rsidRPr="00F476E6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5. Иные документы (информацию), необходимые для осуществления требований.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>Количество детей, охваченных летним оздоровительным отдыхом.</w:t>
            </w:r>
          </w:p>
        </w:tc>
      </w:tr>
      <w:tr w:rsidR="00F476E6" w:rsidRPr="00F476E6" w:rsidTr="00CC00DB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>11.1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Порядок расчета: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Размер (сумма) субсидии рассчитывается как 90% стоимости путевки (предельная величина определяется  Постановлением администрации городского округа Люберцы «Об организации отдыха, оздоровления и занятости детей и молодежи») на количество путевок  представленных для проведения оплаты или компенсации работниками муниципальных организаций.</w:t>
            </w:r>
          </w:p>
        </w:tc>
      </w:tr>
      <w:tr w:rsidR="00F476E6" w:rsidRPr="00F476E6" w:rsidTr="00CC00DB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12.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jc w:val="both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Субсидия на приобретение мебели и материальных запасов. Приобретение, монтаж (установка) </w:t>
            </w:r>
            <w:r w:rsidRPr="00F476E6">
              <w:rPr>
                <w:rFonts w:ascii="Arial" w:hAnsi="Arial" w:cs="Arial"/>
              </w:rPr>
              <w:lastRenderedPageBreak/>
              <w:t>оборудования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 xml:space="preserve">Постановление администрации городского округа Люберцы «Об утверждении муниципальной программы «Культура» </w:t>
            </w:r>
            <w:r w:rsidRPr="00F476E6">
              <w:rPr>
                <w:rFonts w:ascii="Arial" w:hAnsi="Arial" w:cs="Arial"/>
              </w:rPr>
              <w:lastRenderedPageBreak/>
              <w:t>от 31.10.2019 № 4237-ПА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 xml:space="preserve">Приобретение мебели, материальных запасов, оборудования. </w:t>
            </w:r>
            <w:proofErr w:type="gramStart"/>
            <w:r w:rsidRPr="00F476E6">
              <w:rPr>
                <w:rFonts w:ascii="Arial" w:hAnsi="Arial" w:cs="Arial"/>
              </w:rPr>
              <w:t>Монтаж установка) приобретенного оборудования</w:t>
            </w:r>
            <w:proofErr w:type="gramEnd"/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1. Пояснительная записка с указанием: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2. Расчет-обоснование размера (суммы) субсидии в виде предложений </w:t>
            </w:r>
            <w:r w:rsidRPr="00F476E6">
              <w:rPr>
                <w:rFonts w:ascii="Arial" w:hAnsi="Arial" w:cs="Arial"/>
              </w:rPr>
              <w:lastRenderedPageBreak/>
              <w:t>поставщиков (подрядчиков, исполнителей), не менее трех коммерческих предложений.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F476E6">
              <w:rPr>
                <w:rFonts w:ascii="Arial" w:hAnsi="Arial" w:cs="Arial"/>
              </w:rPr>
              <w:t>ии у у</w:t>
            </w:r>
            <w:proofErr w:type="gramEnd"/>
            <w:r w:rsidRPr="00F476E6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F476E6">
              <w:rPr>
                <w:rFonts w:ascii="Arial" w:hAnsi="Arial" w:cs="Arial"/>
              </w:rPr>
              <w:t>предоставленных</w:t>
            </w:r>
            <w:proofErr w:type="gramEnd"/>
            <w:r w:rsidRPr="00F476E6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5. Иные документы (информацию), необходимые для осуществления требований.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 xml:space="preserve">Создание комфортных условий в учреждениях, относящихся к сфере культуры увеличение </w:t>
            </w:r>
            <w:r w:rsidRPr="00F476E6">
              <w:rPr>
                <w:rFonts w:ascii="Arial" w:hAnsi="Arial" w:cs="Arial"/>
              </w:rPr>
              <w:lastRenderedPageBreak/>
              <w:t>числа посещений организаций культуры</w:t>
            </w:r>
          </w:p>
        </w:tc>
      </w:tr>
      <w:tr w:rsidR="00F476E6" w:rsidRPr="00F476E6" w:rsidTr="00CC00DB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>12.1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Порядок расчета: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Размер (сумма) субсидии определяется как стоимость расчета-обоснования (коммерческих предложений) на приобретение мебели и материальных запасов, приобретение, монтаж (установка) оборудования в расчете на количество организаций, подведомственных Комитету</w:t>
            </w:r>
          </w:p>
        </w:tc>
      </w:tr>
      <w:tr w:rsidR="00F476E6" w:rsidRPr="00F476E6" w:rsidTr="00CC00DB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13.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jc w:val="both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Субсидия на установку и обслуживание оборудования для видеонаблюдения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Постановление администрации городского округа Люберцы «Об утверждении муниципальной программы «Культура» от 31.10.2019 № 4237-ПА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Приобретение  оборудования для видеонаблюдения, монтаж (установка) приобретенного оборудования для видеонаблюдения, приобретение и установка (монтаж) отдельных элементов оборудования для видеонаблюдения, утративших работоспособность и не подлежащих ремонту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1. Пояснительная записка с указанием: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F476E6">
              <w:rPr>
                <w:rFonts w:ascii="Arial" w:hAnsi="Arial" w:cs="Arial"/>
              </w:rPr>
              <w:t>ии у у</w:t>
            </w:r>
            <w:proofErr w:type="gramEnd"/>
            <w:r w:rsidRPr="00F476E6">
              <w:rPr>
                <w:rFonts w:ascii="Arial" w:hAnsi="Arial" w:cs="Arial"/>
              </w:rPr>
              <w:t xml:space="preserve">чреждения неисполненной обязанности по уплате налогов, сборов, страховых взносов, пеней, штрафов, </w:t>
            </w:r>
            <w:r w:rsidRPr="00F476E6">
              <w:rPr>
                <w:rFonts w:ascii="Arial" w:hAnsi="Arial" w:cs="Arial"/>
              </w:rPr>
              <w:lastRenderedPageBreak/>
              <w:t>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F476E6">
              <w:rPr>
                <w:rFonts w:ascii="Arial" w:hAnsi="Arial" w:cs="Arial"/>
              </w:rPr>
              <w:t>предоставленных</w:t>
            </w:r>
            <w:proofErr w:type="gramEnd"/>
            <w:r w:rsidRPr="00F476E6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5. Иные документы (информацию), необходимые для осуществления требований.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>Увеличение доли учреждений, соответствующих требованиям безопасности</w:t>
            </w:r>
          </w:p>
        </w:tc>
      </w:tr>
      <w:tr w:rsidR="00F476E6" w:rsidRPr="00F476E6" w:rsidTr="00CC00DB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>13.1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Порядок расчета: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Размер (сумма) субсидии определяется как стоимость расчета-обоснования (коммерческих предложений) на установку и обслуживание оборудования для видеонаблюдения в расчете на количество организаций, подведомственных Комитету</w:t>
            </w:r>
          </w:p>
        </w:tc>
      </w:tr>
      <w:tr w:rsidR="00F476E6" w:rsidRPr="00F476E6" w:rsidTr="00CC00DB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14.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jc w:val="both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Субсидия на организацию физической охраны береговой зоны </w:t>
            </w:r>
            <w:proofErr w:type="spellStart"/>
            <w:r w:rsidRPr="00F476E6">
              <w:rPr>
                <w:rFonts w:ascii="Arial" w:hAnsi="Arial" w:cs="Arial"/>
              </w:rPr>
              <w:t>Малаховского</w:t>
            </w:r>
            <w:proofErr w:type="spellEnd"/>
            <w:r w:rsidRPr="00F476E6">
              <w:rPr>
                <w:rFonts w:ascii="Arial" w:hAnsi="Arial" w:cs="Arial"/>
              </w:rPr>
              <w:t xml:space="preserve"> озера и прилегающей к ней лесопарковой территории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Постановление администрации городского округа Люберцы «Об утверждении муниципальной программы «Культура» от 31.10.2019 № 4237-ПА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Организация комплекс мер, направленных на обеспечение безопасности функционирования объекта, сохранности его материального имущества, защиту жизни и здоровья его персонала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1. Пояснительная записка с указанием: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F476E6">
              <w:rPr>
                <w:rFonts w:ascii="Arial" w:hAnsi="Arial" w:cs="Arial"/>
              </w:rPr>
              <w:t>ии у у</w:t>
            </w:r>
            <w:proofErr w:type="gramEnd"/>
            <w:r w:rsidRPr="00F476E6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</w:t>
            </w:r>
            <w:r w:rsidRPr="00F476E6">
              <w:rPr>
                <w:rFonts w:ascii="Arial" w:hAnsi="Arial" w:cs="Arial"/>
              </w:rPr>
              <w:lastRenderedPageBreak/>
              <w:t xml:space="preserve">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F476E6">
              <w:rPr>
                <w:rFonts w:ascii="Arial" w:hAnsi="Arial" w:cs="Arial"/>
              </w:rPr>
              <w:t>предоставленных</w:t>
            </w:r>
            <w:proofErr w:type="gramEnd"/>
            <w:r w:rsidRPr="00F476E6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5. Иные документы (информацию), необходимые для осуществления требований.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>Увеличение доли учреждений, соответствующих требованиям безопасности</w:t>
            </w:r>
          </w:p>
        </w:tc>
      </w:tr>
      <w:tr w:rsidR="00F476E6" w:rsidRPr="00F476E6" w:rsidTr="00CC00DB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>14.1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Порядок расчета: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Размер (сумма) субсидии определяется как стоимость расчета-обоснования (коммерческих предложений) на организацию физической охраны береговой зоны </w:t>
            </w:r>
            <w:proofErr w:type="spellStart"/>
            <w:r w:rsidRPr="00F476E6">
              <w:rPr>
                <w:rFonts w:ascii="Arial" w:hAnsi="Arial" w:cs="Arial"/>
              </w:rPr>
              <w:t>Малаховского</w:t>
            </w:r>
            <w:proofErr w:type="spellEnd"/>
            <w:r w:rsidRPr="00F476E6">
              <w:rPr>
                <w:rFonts w:ascii="Arial" w:hAnsi="Arial" w:cs="Arial"/>
              </w:rPr>
              <w:t xml:space="preserve"> озера и прилегающей к ней лесопарковой территории в расчете на количество организаций, подведомственных Комитету</w:t>
            </w:r>
          </w:p>
        </w:tc>
      </w:tr>
      <w:tr w:rsidR="00F476E6" w:rsidRPr="00F476E6" w:rsidTr="00CC00DB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15.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jc w:val="both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Субсидия на приобретение и установку </w:t>
            </w:r>
            <w:proofErr w:type="gramStart"/>
            <w:r w:rsidRPr="00F476E6">
              <w:rPr>
                <w:rFonts w:ascii="Arial" w:hAnsi="Arial" w:cs="Arial"/>
              </w:rPr>
              <w:t>блок-контейнеров</w:t>
            </w:r>
            <w:proofErr w:type="gramEnd"/>
            <w:r w:rsidRPr="00F476E6">
              <w:rPr>
                <w:rFonts w:ascii="Arial" w:hAnsi="Arial" w:cs="Arial"/>
              </w:rPr>
              <w:t xml:space="preserve"> для муниципальных учреждений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Постановление администрации городского округа Люберцы «Об утверждении муниципальной программы «Культура» от 31.10.2019 № 4237-ПА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Приобретение, материальных запасов, оборудования. </w:t>
            </w:r>
            <w:proofErr w:type="gramStart"/>
            <w:r w:rsidRPr="00F476E6">
              <w:rPr>
                <w:rFonts w:ascii="Arial" w:hAnsi="Arial" w:cs="Arial"/>
              </w:rPr>
              <w:t>Монтаж установка) приобретенного оборудования</w:t>
            </w:r>
            <w:proofErr w:type="gramEnd"/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1. Пояснительная записка с указанием: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F476E6">
              <w:rPr>
                <w:rFonts w:ascii="Arial" w:hAnsi="Arial" w:cs="Arial"/>
              </w:rPr>
              <w:t>ии у у</w:t>
            </w:r>
            <w:proofErr w:type="gramEnd"/>
            <w:r w:rsidRPr="00F476E6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F476E6">
              <w:rPr>
                <w:rFonts w:ascii="Arial" w:hAnsi="Arial" w:cs="Arial"/>
              </w:rPr>
              <w:t>предоставленных</w:t>
            </w:r>
            <w:proofErr w:type="gramEnd"/>
            <w:r w:rsidRPr="00F476E6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5. Иные документы (информацию), </w:t>
            </w:r>
            <w:r w:rsidRPr="00F476E6">
              <w:rPr>
                <w:rFonts w:ascii="Arial" w:hAnsi="Arial" w:cs="Arial"/>
              </w:rPr>
              <w:lastRenderedPageBreak/>
              <w:t>необходимые для осуществления требований.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>Увеличение количества созданных и благоустроенных парков культуры и отдыха на территории Московской области</w:t>
            </w:r>
          </w:p>
        </w:tc>
      </w:tr>
      <w:tr w:rsidR="00F476E6" w:rsidRPr="00F476E6" w:rsidTr="00CC00DB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>15.1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Порядок расчета: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Размер (сумма) субсидии определяется как стоимость расчета-обоснования (коммерческих предложений) на  приобретение и установку </w:t>
            </w:r>
            <w:proofErr w:type="gramStart"/>
            <w:r w:rsidRPr="00F476E6">
              <w:rPr>
                <w:rFonts w:ascii="Arial" w:hAnsi="Arial" w:cs="Arial"/>
              </w:rPr>
              <w:t>блок-контейнеров</w:t>
            </w:r>
            <w:proofErr w:type="gramEnd"/>
            <w:r w:rsidRPr="00F476E6">
              <w:rPr>
                <w:rFonts w:ascii="Arial" w:hAnsi="Arial" w:cs="Arial"/>
              </w:rPr>
              <w:t xml:space="preserve"> для муниципальных учреждений в расчете на количество организаций, подведомственных Комитету</w:t>
            </w:r>
          </w:p>
        </w:tc>
      </w:tr>
      <w:tr w:rsidR="00F476E6" w:rsidRPr="00F476E6" w:rsidTr="00CC00DB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16.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jc w:val="both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Субсидия на государственную поддержку отрасли культуры (в части приобретения музыкальных инструментов, оборудования и учебных материалов для оснащения муниципальных </w:t>
            </w:r>
            <w:proofErr w:type="gramStart"/>
            <w:r w:rsidRPr="00F476E6">
              <w:rPr>
                <w:rFonts w:ascii="Arial" w:hAnsi="Arial" w:cs="Arial"/>
              </w:rPr>
              <w:t>учреждений дополнительного образования сферы культуры Московской области</w:t>
            </w:r>
            <w:proofErr w:type="gramEnd"/>
            <w:r w:rsidRPr="00F476E6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Постановление Правительства Московской области от 15.10.2019 № 734/36 «Об утверждении государственной программы Московской области «Образование Подмосковья» на 2020-2025 годы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Постановление администрации городского округа Люберцы «Об утверждении муниципальной программы «Культура» от 31.10.2019 № 4237-ПА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Приобретение, материальных запасов, оборудования, музыкальных инструментов, учебных материалов. </w:t>
            </w:r>
            <w:proofErr w:type="gramStart"/>
            <w:r w:rsidRPr="00F476E6">
              <w:rPr>
                <w:rFonts w:ascii="Arial" w:hAnsi="Arial" w:cs="Arial"/>
              </w:rPr>
              <w:t>Монтаж установка) приобретенного оборудования</w:t>
            </w:r>
            <w:proofErr w:type="gramEnd"/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1. Пояснительная записка с указанием: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F476E6">
              <w:rPr>
                <w:rFonts w:ascii="Arial" w:hAnsi="Arial" w:cs="Arial"/>
              </w:rPr>
              <w:t>ии у у</w:t>
            </w:r>
            <w:proofErr w:type="gramEnd"/>
            <w:r w:rsidRPr="00F476E6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F476E6">
              <w:rPr>
                <w:rFonts w:ascii="Arial" w:hAnsi="Arial" w:cs="Arial"/>
              </w:rPr>
              <w:t>предоставленных</w:t>
            </w:r>
            <w:proofErr w:type="gramEnd"/>
            <w:r w:rsidRPr="00F476E6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5. Иные документы (информацию), необходимые для осуществления требований.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Количество организаций культуры, получивших современное оборудование</w:t>
            </w:r>
          </w:p>
        </w:tc>
      </w:tr>
      <w:tr w:rsidR="00F476E6" w:rsidRPr="00F476E6" w:rsidTr="00CC00DB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16.1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Порядок расчета: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Размер (сумма) субсидии определяется как стоимость расчета-обоснования (коммерческих предложений) на  государственную поддержку отрасли культуры (в части приобретения музыкальных инструментов, оборудования и учебных материалов для оснащения муниципальных учреждений дополнительного образования сферы культуры Московской области) в расчете на количество организаций, </w:t>
            </w:r>
            <w:r w:rsidRPr="00F476E6">
              <w:rPr>
                <w:rFonts w:ascii="Arial" w:hAnsi="Arial" w:cs="Arial"/>
              </w:rPr>
              <w:lastRenderedPageBreak/>
              <w:t>подведомственных Комитету</w:t>
            </w:r>
          </w:p>
        </w:tc>
      </w:tr>
      <w:tr w:rsidR="00F476E6" w:rsidRPr="00F476E6" w:rsidTr="00CC00DB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>17.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jc w:val="both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Субсидия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Постановление Правительства Московской области от 25.10.2016 № 787/39 «Об утверждении государственной программы Московской области «Культура Подмосковья» на 2017-2021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Постановление администрации городского округа Люберцы «Об утверждении муниципальной программы «Культура» от 31.10.2019 № 4237-ПА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Приобретение, материальных запасов, оборудования. </w:t>
            </w:r>
            <w:proofErr w:type="gramStart"/>
            <w:r w:rsidRPr="00F476E6">
              <w:rPr>
                <w:rFonts w:ascii="Arial" w:hAnsi="Arial" w:cs="Arial"/>
              </w:rPr>
              <w:t>Монтаж установка) приобретенного оборудования, услуги по созданию спектаклей</w:t>
            </w:r>
            <w:proofErr w:type="gramEnd"/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1. Пояснительная записка с указанием: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F476E6">
              <w:rPr>
                <w:rFonts w:ascii="Arial" w:hAnsi="Arial" w:cs="Arial"/>
              </w:rPr>
              <w:t>ии у у</w:t>
            </w:r>
            <w:proofErr w:type="gramEnd"/>
            <w:r w:rsidRPr="00F476E6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F476E6">
              <w:rPr>
                <w:rFonts w:ascii="Arial" w:hAnsi="Arial" w:cs="Arial"/>
              </w:rPr>
              <w:t>предоставленных</w:t>
            </w:r>
            <w:proofErr w:type="gramEnd"/>
            <w:r w:rsidRPr="00F476E6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5. Иные документы (информацию), необходимые для осуществления требований.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Количество посещений детских и кукольных театров</w:t>
            </w:r>
          </w:p>
        </w:tc>
      </w:tr>
      <w:tr w:rsidR="00F476E6" w:rsidRPr="00F476E6" w:rsidTr="00CC00DB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17.1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Порядок расчета: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Размер (сумма) субсидии определяется как стоимость расчета-обоснования (коммерческих предложений) на поддержку творческой деятельности и техническое оснащение детских и кукольных театров в расчете на количество организаций, подведомственных Комитету</w:t>
            </w:r>
          </w:p>
        </w:tc>
      </w:tr>
      <w:tr w:rsidR="00F476E6" w:rsidRPr="00F476E6" w:rsidTr="00CC00DB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18.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jc w:val="both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Субсидия на приобретение и установку туалетного модуля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Постановление администрации городского округа Люберцы «Об </w:t>
            </w:r>
            <w:r w:rsidRPr="00F476E6">
              <w:rPr>
                <w:rFonts w:ascii="Arial" w:hAnsi="Arial" w:cs="Arial"/>
              </w:rPr>
              <w:lastRenderedPageBreak/>
              <w:t>утверждении муниципальной программы «Культура» от 31.10.2019 № 4237-ПА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 xml:space="preserve">Приобретение, материальных запасов, оборудования. </w:t>
            </w:r>
            <w:proofErr w:type="gramStart"/>
            <w:r w:rsidRPr="00F476E6">
              <w:rPr>
                <w:rFonts w:ascii="Arial" w:hAnsi="Arial" w:cs="Arial"/>
              </w:rPr>
              <w:t xml:space="preserve">Монтаж установка) приобретенного </w:t>
            </w:r>
            <w:r w:rsidRPr="00F476E6">
              <w:rPr>
                <w:rFonts w:ascii="Arial" w:hAnsi="Arial" w:cs="Arial"/>
              </w:rPr>
              <w:lastRenderedPageBreak/>
              <w:t>оборудования</w:t>
            </w:r>
            <w:proofErr w:type="gramEnd"/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>1. Пояснительная записка с указанием: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б) сведения о наличии соответствующих </w:t>
            </w:r>
            <w:r w:rsidRPr="00F476E6">
              <w:rPr>
                <w:rFonts w:ascii="Arial" w:hAnsi="Arial" w:cs="Arial"/>
              </w:rPr>
              <w:lastRenderedPageBreak/>
              <w:t>правоустанавливающих документов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F476E6">
              <w:rPr>
                <w:rFonts w:ascii="Arial" w:hAnsi="Arial" w:cs="Arial"/>
              </w:rPr>
              <w:t>ии у у</w:t>
            </w:r>
            <w:proofErr w:type="gramEnd"/>
            <w:r w:rsidRPr="00F476E6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F476E6">
              <w:rPr>
                <w:rFonts w:ascii="Arial" w:hAnsi="Arial" w:cs="Arial"/>
              </w:rPr>
              <w:t>предоставленных</w:t>
            </w:r>
            <w:proofErr w:type="gramEnd"/>
            <w:r w:rsidRPr="00F476E6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5. Иные документы (информацию), необходимые для осуществления требований.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>Увеличение количества созданных и благоустроенны</w:t>
            </w:r>
            <w:r w:rsidRPr="00F476E6">
              <w:rPr>
                <w:rFonts w:ascii="Arial" w:hAnsi="Arial" w:cs="Arial"/>
              </w:rPr>
              <w:lastRenderedPageBreak/>
              <w:t>х парков культуры и отдыха на территории Московской области</w:t>
            </w:r>
          </w:p>
        </w:tc>
      </w:tr>
      <w:tr w:rsidR="00F476E6" w:rsidRPr="00F476E6" w:rsidTr="00CC00DB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>18.1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Порядок расчета: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Размер (сумма) субсидии определяется как стоимость расчета-обоснования (коммерческих предложений) на приобретение и установку туалетного модуля в расчете на количество организаций, подведомственных Комитету</w:t>
            </w:r>
          </w:p>
        </w:tc>
      </w:tr>
      <w:tr w:rsidR="00F476E6" w:rsidRPr="00F476E6" w:rsidTr="00CC00DB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19.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Субсидия на установку, ремонт и наладку систем вентиляции и </w:t>
            </w:r>
            <w:proofErr w:type="spellStart"/>
            <w:r w:rsidRPr="00F476E6">
              <w:rPr>
                <w:rFonts w:ascii="Arial" w:hAnsi="Arial" w:cs="Arial"/>
              </w:rPr>
              <w:t>дымоудаления</w:t>
            </w:r>
            <w:proofErr w:type="spellEnd"/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Постановление администрации городского округа Люберцы «Об утверждении муниципальной программы «Культура» от 31.10.2019 № 4237-ПА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Приобретение оборудования для системы вентиляции и </w:t>
            </w:r>
            <w:proofErr w:type="spellStart"/>
            <w:r w:rsidRPr="00F476E6">
              <w:rPr>
                <w:rFonts w:ascii="Arial" w:hAnsi="Arial" w:cs="Arial"/>
              </w:rPr>
              <w:t>дымоудаления</w:t>
            </w:r>
            <w:proofErr w:type="spellEnd"/>
            <w:r w:rsidRPr="00F476E6">
              <w:rPr>
                <w:rFonts w:ascii="Arial" w:hAnsi="Arial" w:cs="Arial"/>
              </w:rPr>
              <w:t xml:space="preserve">, монтаж (установка) приобретенного оборудования для системы вентиляции и </w:t>
            </w:r>
            <w:proofErr w:type="spellStart"/>
            <w:r w:rsidRPr="00F476E6">
              <w:rPr>
                <w:rFonts w:ascii="Arial" w:hAnsi="Arial" w:cs="Arial"/>
              </w:rPr>
              <w:t>дымоудаления</w:t>
            </w:r>
            <w:proofErr w:type="spellEnd"/>
            <w:r w:rsidRPr="00F476E6">
              <w:rPr>
                <w:rFonts w:ascii="Arial" w:hAnsi="Arial" w:cs="Arial"/>
              </w:rPr>
              <w:t xml:space="preserve">, приобретение и установка (монтаж) отдельных </w:t>
            </w:r>
            <w:r w:rsidRPr="00F476E6">
              <w:rPr>
                <w:rFonts w:ascii="Arial" w:hAnsi="Arial" w:cs="Arial"/>
              </w:rPr>
              <w:lastRenderedPageBreak/>
              <w:t xml:space="preserve">элементов оборудования для системы вентиляции и </w:t>
            </w:r>
            <w:proofErr w:type="spellStart"/>
            <w:r w:rsidRPr="00F476E6">
              <w:rPr>
                <w:rFonts w:ascii="Arial" w:hAnsi="Arial" w:cs="Arial"/>
              </w:rPr>
              <w:t>дымоудаления</w:t>
            </w:r>
            <w:proofErr w:type="spellEnd"/>
            <w:r w:rsidRPr="00F476E6">
              <w:rPr>
                <w:rFonts w:ascii="Arial" w:hAnsi="Arial" w:cs="Arial"/>
              </w:rPr>
              <w:t>, утративших работоспособность и не подлежащих ремонту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>1. Пояснительная записка с указанием: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2. Расчет-обоснование размера (суммы) субсидии в виде предложений поставщиков (подрядчиков, исполнителей), не </w:t>
            </w:r>
            <w:r w:rsidRPr="00F476E6">
              <w:rPr>
                <w:rFonts w:ascii="Arial" w:hAnsi="Arial" w:cs="Arial"/>
              </w:rPr>
              <w:lastRenderedPageBreak/>
              <w:t>менее трех коммерческих предложений.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F476E6">
              <w:rPr>
                <w:rFonts w:ascii="Arial" w:hAnsi="Arial" w:cs="Arial"/>
              </w:rPr>
              <w:t>ии у у</w:t>
            </w:r>
            <w:proofErr w:type="gramEnd"/>
            <w:r w:rsidRPr="00F476E6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F476E6">
              <w:rPr>
                <w:rFonts w:ascii="Arial" w:hAnsi="Arial" w:cs="Arial"/>
              </w:rPr>
              <w:t>предоставленных</w:t>
            </w:r>
            <w:proofErr w:type="gramEnd"/>
            <w:r w:rsidRPr="00F476E6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5. Иные документы (информацию), необходимые для осуществления требований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>Создание комфортных условий в учреждениях, относящихся к сфере культуры увеличение числа посещений организаций культуры</w:t>
            </w:r>
          </w:p>
        </w:tc>
      </w:tr>
      <w:tr w:rsidR="00F476E6" w:rsidRPr="00F476E6" w:rsidTr="00CC00DB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>19.1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Порядок расчета: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Размер (сумма) субсидии определяется как стоимость расчета-обоснования (коммерческих предложений) для приобретения, установки, ремонта и наладки системы вентиляции и </w:t>
            </w:r>
            <w:proofErr w:type="spellStart"/>
            <w:r w:rsidRPr="00F476E6">
              <w:rPr>
                <w:rFonts w:ascii="Arial" w:hAnsi="Arial" w:cs="Arial"/>
              </w:rPr>
              <w:t>дымоудаления</w:t>
            </w:r>
            <w:proofErr w:type="spellEnd"/>
            <w:r w:rsidRPr="00F476E6">
              <w:rPr>
                <w:rFonts w:ascii="Arial" w:hAnsi="Arial" w:cs="Arial"/>
              </w:rPr>
              <w:t xml:space="preserve"> в расчете на количество организаций, подведомственных Комитету</w:t>
            </w:r>
          </w:p>
        </w:tc>
      </w:tr>
      <w:tr w:rsidR="00F476E6" w:rsidRPr="00F476E6" w:rsidTr="00CC00DB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20.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Субсидия на мероприятия по обеспечению пожарной безопасности и предотвращению угрозы возникновения пожара в зданиях муниципальных учреждений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Постановление администрации городского округа Люберцы «Об утверждении муниципальной программы «Культура» от 31.10.2019 № 4237-ПА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Приобретение оборудования для системы автоматического газового пожаротушения, монтаж (установка) приобретенного оборудования для системы автоматического газового пожаротушения, приобретение и установка (монтаж) отдельных </w:t>
            </w:r>
            <w:r w:rsidRPr="00F476E6">
              <w:rPr>
                <w:rFonts w:ascii="Arial" w:hAnsi="Arial" w:cs="Arial"/>
              </w:rPr>
              <w:lastRenderedPageBreak/>
              <w:t>элементов оборудования для системы автоматического газового пожаротушения, утративших работоспособность и не подлежащих ремонту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>1. Пояснительная записка с указанием: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2. Расчет-обоснование размера (суммы) субсидии в виде предложений поставщиков (подрядчиков, исполнителей), не </w:t>
            </w:r>
            <w:r w:rsidRPr="00F476E6">
              <w:rPr>
                <w:rFonts w:ascii="Arial" w:hAnsi="Arial" w:cs="Arial"/>
              </w:rPr>
              <w:lastRenderedPageBreak/>
              <w:t>менее трех коммерческих предложений.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F476E6">
              <w:rPr>
                <w:rFonts w:ascii="Arial" w:hAnsi="Arial" w:cs="Arial"/>
              </w:rPr>
              <w:t>ии у у</w:t>
            </w:r>
            <w:proofErr w:type="gramEnd"/>
            <w:r w:rsidRPr="00F476E6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F476E6">
              <w:rPr>
                <w:rFonts w:ascii="Arial" w:hAnsi="Arial" w:cs="Arial"/>
              </w:rPr>
              <w:t>предоставленных</w:t>
            </w:r>
            <w:proofErr w:type="gramEnd"/>
            <w:r w:rsidRPr="00F476E6">
              <w:rPr>
                <w:rFonts w:ascii="Arial" w:hAnsi="Arial" w:cs="Arial"/>
              </w:rPr>
              <w:t xml:space="preserve"> в том числе в соответствии с иными правовыми актами.5. Иные документы (информацию), необходимые для осуществления требований.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>Увеличение доли учреждений, соответствующих требованиям безопасности</w:t>
            </w:r>
          </w:p>
        </w:tc>
      </w:tr>
      <w:tr w:rsidR="00F476E6" w:rsidRPr="00F476E6" w:rsidTr="00CC00DB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>20.1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Порядок расчета: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Размер (сумма) субсидии определяется как стоимость расчета-обоснования (коммерческих предложений) для приобретения, установки, ремонта и наладки системы автоматического газового пожаротушения в расчете на количество организаций, подведомственных Комитету</w:t>
            </w:r>
          </w:p>
        </w:tc>
      </w:tr>
      <w:tr w:rsidR="00F476E6" w:rsidRPr="00F476E6" w:rsidTr="00CC00DB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21.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Субсидия на прокладку линии электропередач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Постановление администрации городского округа Люберцы «Об утверждении муниципальной программы «Культура» от 31.10.2019 № 4237-ПА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Прокладка линии электропередачи (ЛЭП), одного из компонентов электрической сети, установка система энергетического оборудования, предназначенной для передачи электроэнергии посредством электрического тока. </w:t>
            </w:r>
            <w:r w:rsidRPr="00F476E6">
              <w:rPr>
                <w:rFonts w:ascii="Arial" w:hAnsi="Arial" w:cs="Arial"/>
              </w:rPr>
              <w:lastRenderedPageBreak/>
              <w:t>Выполнение работ по содержанию, обслуживанию, эксплуатации и ремонту электроустановок наружного освещения территории парков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>1. Пояснительная записка с указанием: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2. Расчет-обоснование размера (суммы) субсидии в виде предварительной сметы или в виде предложений поставщиков </w:t>
            </w:r>
            <w:r w:rsidRPr="00F476E6">
              <w:rPr>
                <w:rFonts w:ascii="Arial" w:hAnsi="Arial" w:cs="Arial"/>
              </w:rPr>
              <w:lastRenderedPageBreak/>
              <w:t>(подрядчиков, исполнителей), не менее трех коммерческих предложений.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F476E6">
              <w:rPr>
                <w:rFonts w:ascii="Arial" w:hAnsi="Arial" w:cs="Arial"/>
              </w:rPr>
              <w:t>ии у у</w:t>
            </w:r>
            <w:proofErr w:type="gramEnd"/>
            <w:r w:rsidRPr="00F476E6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F476E6">
              <w:rPr>
                <w:rFonts w:ascii="Arial" w:hAnsi="Arial" w:cs="Arial"/>
              </w:rPr>
              <w:t>предоставленных</w:t>
            </w:r>
            <w:proofErr w:type="gramEnd"/>
            <w:r w:rsidRPr="00F476E6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5. Иные документы (информацию), необходимые для осуществления требований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>Увеличение количества созданных и благоустроенных парков культуры и отдыха на территории Московской области</w:t>
            </w:r>
          </w:p>
        </w:tc>
      </w:tr>
      <w:tr w:rsidR="00F476E6" w:rsidRPr="00F476E6" w:rsidTr="00CC00DB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>21.1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Порядок расчета: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Размер (сумма) субсидии определяется как стоимость расчета-обоснования (сметы) или предложений поставщиков (подрядчиков, исполнителей), не менее трех коммерческих предложений</w:t>
            </w:r>
            <w:proofErr w:type="gramStart"/>
            <w:r w:rsidRPr="00F476E6">
              <w:rPr>
                <w:rFonts w:ascii="Arial" w:hAnsi="Arial" w:cs="Arial"/>
              </w:rPr>
              <w:t>.</w:t>
            </w:r>
            <w:proofErr w:type="gramEnd"/>
            <w:r w:rsidRPr="00F476E6">
              <w:rPr>
                <w:rFonts w:ascii="Arial" w:hAnsi="Arial" w:cs="Arial"/>
              </w:rPr>
              <w:t xml:space="preserve"> </w:t>
            </w:r>
            <w:proofErr w:type="gramStart"/>
            <w:r w:rsidRPr="00F476E6">
              <w:rPr>
                <w:rFonts w:ascii="Arial" w:hAnsi="Arial" w:cs="Arial"/>
              </w:rPr>
              <w:t>н</w:t>
            </w:r>
            <w:proofErr w:type="gramEnd"/>
            <w:r w:rsidRPr="00F476E6">
              <w:rPr>
                <w:rFonts w:ascii="Arial" w:hAnsi="Arial" w:cs="Arial"/>
              </w:rPr>
              <w:t>а проведение работ по содержанию, обслуживанию, эксплуатации и ремонту электроустановок наружного освещения, коммерческих предложений на приобретаемое в ходе работ оборудования в муниципальных организациях, подведомственных Комитету в расчете на количество организаций.</w:t>
            </w:r>
          </w:p>
        </w:tc>
      </w:tr>
      <w:tr w:rsidR="00F476E6" w:rsidRPr="00F476E6" w:rsidTr="00CC00DB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22.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Субсидия на реализацию проектов граждан, сформированных в рамках практик </w:t>
            </w:r>
            <w:proofErr w:type="gramStart"/>
            <w:r w:rsidRPr="00F476E6">
              <w:rPr>
                <w:rFonts w:ascii="Arial" w:hAnsi="Arial" w:cs="Arial"/>
              </w:rPr>
              <w:t>инициативного</w:t>
            </w:r>
            <w:proofErr w:type="gramEnd"/>
            <w:r w:rsidRPr="00F476E6">
              <w:rPr>
                <w:rFonts w:ascii="Arial" w:hAnsi="Arial" w:cs="Arial"/>
              </w:rPr>
              <w:t xml:space="preserve"> бюджетирования</w:t>
            </w: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Решение Совета депутатов муниципального образования городской округ Люберцы Московской области от 02.12.2020 № 395/56 «О бюджете </w:t>
            </w:r>
            <w:r w:rsidRPr="00F476E6">
              <w:rPr>
                <w:rFonts w:ascii="Arial" w:hAnsi="Arial" w:cs="Arial"/>
              </w:rPr>
              <w:lastRenderedPageBreak/>
              <w:t xml:space="preserve">муниципального образования городской округ Люберцы Московской области 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на 2021 год и на плановый период 2022 и 2023 годов»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 xml:space="preserve">Приобретение </w:t>
            </w:r>
            <w:proofErr w:type="spellStart"/>
            <w:r w:rsidRPr="00F476E6">
              <w:rPr>
                <w:rFonts w:ascii="Arial" w:hAnsi="Arial" w:cs="Arial"/>
              </w:rPr>
              <w:t>орг</w:t>
            </w:r>
            <w:proofErr w:type="gramStart"/>
            <w:r w:rsidRPr="00F476E6">
              <w:rPr>
                <w:rFonts w:ascii="Arial" w:hAnsi="Arial" w:cs="Arial"/>
              </w:rPr>
              <w:t>.т</w:t>
            </w:r>
            <w:proofErr w:type="gramEnd"/>
            <w:r w:rsidRPr="00F476E6">
              <w:rPr>
                <w:rFonts w:ascii="Arial" w:hAnsi="Arial" w:cs="Arial"/>
              </w:rPr>
              <w:t>ехники</w:t>
            </w:r>
            <w:proofErr w:type="spellEnd"/>
            <w:r w:rsidRPr="00F476E6">
              <w:rPr>
                <w:rFonts w:ascii="Arial" w:hAnsi="Arial" w:cs="Arial"/>
              </w:rPr>
              <w:t xml:space="preserve">, материальных запасов, оборудования, музыкальных инструментов. </w:t>
            </w:r>
            <w:proofErr w:type="gramStart"/>
            <w:r w:rsidRPr="00F476E6">
              <w:rPr>
                <w:rFonts w:ascii="Arial" w:hAnsi="Arial" w:cs="Arial"/>
              </w:rPr>
              <w:t>Монтаж установка) приобретенного оборудования</w:t>
            </w:r>
            <w:proofErr w:type="gramEnd"/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1. Пояснительная записка с указанием: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2. Расчет-обоснование размера </w:t>
            </w:r>
            <w:r w:rsidRPr="00F476E6">
              <w:rPr>
                <w:rFonts w:ascii="Arial" w:hAnsi="Arial" w:cs="Arial"/>
              </w:rPr>
              <w:lastRenderedPageBreak/>
              <w:t>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F476E6">
              <w:rPr>
                <w:rFonts w:ascii="Arial" w:hAnsi="Arial" w:cs="Arial"/>
              </w:rPr>
              <w:t>ии у у</w:t>
            </w:r>
            <w:proofErr w:type="gramEnd"/>
            <w:r w:rsidRPr="00F476E6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F476E6">
              <w:rPr>
                <w:rFonts w:ascii="Arial" w:hAnsi="Arial" w:cs="Arial"/>
              </w:rPr>
              <w:t>предоставленных</w:t>
            </w:r>
            <w:proofErr w:type="gramEnd"/>
            <w:r w:rsidRPr="00F476E6">
              <w:rPr>
                <w:rFonts w:ascii="Arial" w:hAnsi="Arial" w:cs="Arial"/>
              </w:rPr>
              <w:t xml:space="preserve"> в том числе в соответствии с иными правовыми актами.5. Иные документы (информацию), необходимые для осуществления требований.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>Создание комфортных условий в учреждениях, относящихся к сфере культуры увеличение числа посещений организаций культуры</w:t>
            </w:r>
          </w:p>
        </w:tc>
      </w:tr>
      <w:tr w:rsidR="00F476E6" w:rsidRPr="00F476E6" w:rsidTr="00CC00DB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>22.1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Порядок расчета: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Размер (сумма) субсидии определяется как стоимость расчета-обоснования (коммерческих предложений) для приобретения </w:t>
            </w:r>
            <w:proofErr w:type="spellStart"/>
            <w:r w:rsidRPr="00F476E6">
              <w:rPr>
                <w:rFonts w:ascii="Arial" w:hAnsi="Arial" w:cs="Arial"/>
              </w:rPr>
              <w:t>орг</w:t>
            </w:r>
            <w:proofErr w:type="gramStart"/>
            <w:r w:rsidRPr="00F476E6">
              <w:rPr>
                <w:rFonts w:ascii="Arial" w:hAnsi="Arial" w:cs="Arial"/>
              </w:rPr>
              <w:t>.т</w:t>
            </w:r>
            <w:proofErr w:type="gramEnd"/>
            <w:r w:rsidRPr="00F476E6">
              <w:rPr>
                <w:rFonts w:ascii="Arial" w:hAnsi="Arial" w:cs="Arial"/>
              </w:rPr>
              <w:t>ехники</w:t>
            </w:r>
            <w:proofErr w:type="spellEnd"/>
            <w:r w:rsidRPr="00F476E6">
              <w:rPr>
                <w:rFonts w:ascii="Arial" w:hAnsi="Arial" w:cs="Arial"/>
              </w:rPr>
              <w:t>, материальных запасов, оборудования, музыкальных инструментов, монтажа (установки) приобретенного оборудования в расчете на количество организаций, подведомственных Комитету</w:t>
            </w:r>
          </w:p>
        </w:tc>
      </w:tr>
      <w:tr w:rsidR="00F476E6" w:rsidRPr="00F476E6" w:rsidTr="00CC00DB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23.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Субсидия на адресное финансирование муниципальных учреждений дополнительного образования сферы культуры </w:t>
            </w:r>
            <w:r w:rsidRPr="00F476E6">
              <w:rPr>
                <w:rFonts w:ascii="Arial" w:hAnsi="Arial" w:cs="Arial"/>
              </w:rPr>
              <w:lastRenderedPageBreak/>
              <w:t>Московской области, направленное на поддержку одаренных детей</w:t>
            </w: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>Постановление администрации городского округа Люберцы «Об утверждении муниципальной программы «Культура» от 31.10.2019 № 4237-ПА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Приобретение, материальных запасов, оборудования, музыкальных инструментов, учебных материалов. </w:t>
            </w:r>
            <w:proofErr w:type="gramStart"/>
            <w:r w:rsidRPr="00F476E6">
              <w:rPr>
                <w:rFonts w:ascii="Arial" w:hAnsi="Arial" w:cs="Arial"/>
              </w:rPr>
              <w:t>Монтаж установка) приобретенного оборудования</w:t>
            </w:r>
            <w:proofErr w:type="gramEnd"/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1. Пояснительная записка с указанием: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2. Расчет-обоснование размера </w:t>
            </w:r>
            <w:r w:rsidRPr="00F476E6">
              <w:rPr>
                <w:rFonts w:ascii="Arial" w:hAnsi="Arial" w:cs="Arial"/>
              </w:rPr>
              <w:lastRenderedPageBreak/>
              <w:t>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F476E6">
              <w:rPr>
                <w:rFonts w:ascii="Arial" w:hAnsi="Arial" w:cs="Arial"/>
              </w:rPr>
              <w:t>ии у у</w:t>
            </w:r>
            <w:proofErr w:type="gramEnd"/>
            <w:r w:rsidRPr="00F476E6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F476E6">
              <w:rPr>
                <w:rFonts w:ascii="Arial" w:hAnsi="Arial" w:cs="Arial"/>
              </w:rPr>
              <w:t>предоставленных</w:t>
            </w:r>
            <w:proofErr w:type="gramEnd"/>
            <w:r w:rsidRPr="00F476E6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5. Иные документы (информацию), необходимые для осуществления требований.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 xml:space="preserve">Увеличение количества получателей адресной финансовой поддержки по итогам </w:t>
            </w:r>
            <w:proofErr w:type="spellStart"/>
            <w:r w:rsidRPr="00F476E6">
              <w:rPr>
                <w:rFonts w:ascii="Arial" w:hAnsi="Arial" w:cs="Arial"/>
              </w:rPr>
              <w:t>рейтингования</w:t>
            </w:r>
            <w:proofErr w:type="spellEnd"/>
            <w:r w:rsidRPr="00F476E6">
              <w:rPr>
                <w:rFonts w:ascii="Arial" w:hAnsi="Arial" w:cs="Arial"/>
              </w:rPr>
              <w:t xml:space="preserve"> обучающихся учреждений </w:t>
            </w:r>
            <w:r w:rsidRPr="00F476E6">
              <w:rPr>
                <w:rFonts w:ascii="Arial" w:hAnsi="Arial" w:cs="Arial"/>
              </w:rPr>
              <w:lastRenderedPageBreak/>
              <w:t>дополнительного образования сферы культуры Московской области</w:t>
            </w:r>
          </w:p>
        </w:tc>
      </w:tr>
      <w:tr w:rsidR="00F476E6" w:rsidRPr="00F476E6" w:rsidTr="00CC00DB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>23.1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Порядок расчета: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proofErr w:type="gramStart"/>
            <w:r w:rsidRPr="00F476E6">
              <w:rPr>
                <w:rFonts w:ascii="Arial" w:hAnsi="Arial" w:cs="Arial"/>
              </w:rPr>
              <w:t>Размер (сумма) субсидии определяется как стоимость расчета-обоснования (коммерческих предложений) для приобретения материальных запасов, оборудования, музыкальных инструментов, учебных материалов, монтаж (установку) приобретенного оборудования в расчете на количество организаций, подведомственных Комитету</w:t>
            </w:r>
            <w:proofErr w:type="gramEnd"/>
          </w:p>
        </w:tc>
      </w:tr>
      <w:tr w:rsidR="00F476E6" w:rsidRPr="00F476E6" w:rsidTr="00CC00DB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24.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Субсидия на оказание услуг по проведению экспертизы финансово-экономической деятельности с </w:t>
            </w:r>
            <w:r w:rsidRPr="00F476E6">
              <w:rPr>
                <w:rFonts w:ascii="Arial" w:hAnsi="Arial" w:cs="Arial"/>
              </w:rPr>
              <w:lastRenderedPageBreak/>
              <w:t>дальнейшей разработкой плана повышения экономической эффективности парка и культуры и отдыха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 xml:space="preserve">Постановление администрации городского округа Люберцы «Об утверждении муниципальной программы «Культура» </w:t>
            </w:r>
            <w:r w:rsidRPr="00F476E6">
              <w:rPr>
                <w:rFonts w:ascii="Arial" w:hAnsi="Arial" w:cs="Arial"/>
              </w:rPr>
              <w:lastRenderedPageBreak/>
              <w:t>от 31.10.2019 № 4237-ПА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 xml:space="preserve">Проведение экспертизы финансово-экономической деятельности с дальнейшей разработкой плана повышения экономической эффективности парка и </w:t>
            </w:r>
            <w:r w:rsidRPr="00F476E6">
              <w:rPr>
                <w:rFonts w:ascii="Arial" w:hAnsi="Arial" w:cs="Arial"/>
              </w:rPr>
              <w:lastRenderedPageBreak/>
              <w:t>культуры и отдыха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>1. Пояснительная записка с указанием: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F476E6">
              <w:rPr>
                <w:rFonts w:ascii="Arial" w:hAnsi="Arial" w:cs="Arial"/>
              </w:rPr>
              <w:t>ии у у</w:t>
            </w:r>
            <w:proofErr w:type="gramEnd"/>
            <w:r w:rsidRPr="00F476E6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F476E6">
              <w:rPr>
                <w:rFonts w:ascii="Arial" w:hAnsi="Arial" w:cs="Arial"/>
              </w:rPr>
              <w:t>предоставленных</w:t>
            </w:r>
            <w:proofErr w:type="gramEnd"/>
            <w:r w:rsidRPr="00F476E6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5. Иные документы (информацию), необходимые для осуществления требований.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>Увеличение количества созданных и благоустроенных парков культуры и отдыха на территории Московской области</w:t>
            </w:r>
          </w:p>
        </w:tc>
      </w:tr>
      <w:tr w:rsidR="00F476E6" w:rsidRPr="00F476E6" w:rsidTr="00CC00DB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>24.1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Порядок расчета: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Размер (сумма) субсидии определяется как стоимость расчета-обоснования (сметы) или предложений поставщиков (подрядчиков, исполнителей), не менее трех коммерческих предложений на проведение экспертизы финансово-экономической деятельности с дальнейшей разработкой плана повышения экономической эффективности парка и культуры и отдыха в муниципальных организациях, подведомственных Комитету в расчете на количество организаций.</w:t>
            </w:r>
          </w:p>
        </w:tc>
      </w:tr>
      <w:tr w:rsidR="00F476E6" w:rsidRPr="00F476E6" w:rsidTr="00CC00DB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25.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Субсидия на приобретение и обслуживание техники для содержания </w:t>
            </w:r>
            <w:r w:rsidRPr="00F476E6">
              <w:rPr>
                <w:rFonts w:ascii="Arial" w:hAnsi="Arial" w:cs="Arial"/>
              </w:rPr>
              <w:lastRenderedPageBreak/>
              <w:t>территории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 xml:space="preserve">Постановление администрации городского округа Люберцы «Об утверждении </w:t>
            </w:r>
            <w:r w:rsidRPr="00F476E6">
              <w:rPr>
                <w:rFonts w:ascii="Arial" w:hAnsi="Arial" w:cs="Arial"/>
              </w:rPr>
              <w:lastRenderedPageBreak/>
              <w:t>муниципальной программы «Культура» от 31.10.2019 № 4237-ПА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 xml:space="preserve">Приобретение техники, материальных запасов, оборудования. Монтаж (установка), обслуживание приобретенного </w:t>
            </w:r>
            <w:r w:rsidRPr="00F476E6">
              <w:rPr>
                <w:rFonts w:ascii="Arial" w:hAnsi="Arial" w:cs="Arial"/>
              </w:rPr>
              <w:lastRenderedPageBreak/>
              <w:t>оборудования (техники)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>1. Пояснительная записка с указанием: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б) сведения о наличии </w:t>
            </w:r>
            <w:r w:rsidRPr="00F476E6">
              <w:rPr>
                <w:rFonts w:ascii="Arial" w:hAnsi="Arial" w:cs="Arial"/>
              </w:rPr>
              <w:lastRenderedPageBreak/>
              <w:t>соответствующих правоустанавливающих документов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F476E6">
              <w:rPr>
                <w:rFonts w:ascii="Arial" w:hAnsi="Arial" w:cs="Arial"/>
              </w:rPr>
              <w:t>ии у у</w:t>
            </w:r>
            <w:proofErr w:type="gramEnd"/>
            <w:r w:rsidRPr="00F476E6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F476E6">
              <w:rPr>
                <w:rFonts w:ascii="Arial" w:hAnsi="Arial" w:cs="Arial"/>
              </w:rPr>
              <w:t>предоставленных</w:t>
            </w:r>
            <w:proofErr w:type="gramEnd"/>
            <w:r w:rsidRPr="00F476E6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5. Иные документы (информацию), необходимые для осуществления требований.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 xml:space="preserve">Увеличение количества созданных и благоустроенных парков культуры и отдыха на территории </w:t>
            </w:r>
            <w:r w:rsidRPr="00F476E6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</w:tr>
      <w:tr w:rsidR="00F476E6" w:rsidRPr="00F476E6" w:rsidTr="00CC00DB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>25.1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Порядок расчета: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proofErr w:type="gramStart"/>
            <w:r w:rsidRPr="00F476E6">
              <w:rPr>
                <w:rFonts w:ascii="Arial" w:hAnsi="Arial" w:cs="Arial"/>
              </w:rPr>
              <w:t>Размер (сумма) субсидии определяется как стоимость расчета-обоснования (коммерческих предложений) для приобретения техники, материальных запасов, оборудования, монтажа (установки), обслуживания приобретенного оборудования (техники) в расчете на количество организаций, подведомственных Комитету</w:t>
            </w:r>
            <w:proofErr w:type="gramEnd"/>
          </w:p>
        </w:tc>
      </w:tr>
      <w:tr w:rsidR="00F476E6" w:rsidRPr="00F476E6" w:rsidTr="00CC00DB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26.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Субсидия на размещение общественных туалетов </w:t>
            </w:r>
            <w:r w:rsidRPr="00F476E6">
              <w:rPr>
                <w:rFonts w:ascii="Arial" w:hAnsi="Arial" w:cs="Arial"/>
              </w:rPr>
              <w:lastRenderedPageBreak/>
              <w:t>нестандартного типа на территориях общественного пользования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 xml:space="preserve">Постановление администрации муниципального образования городской </w:t>
            </w:r>
            <w:r w:rsidRPr="00F476E6">
              <w:rPr>
                <w:rFonts w:ascii="Arial" w:hAnsi="Arial" w:cs="Arial"/>
              </w:rPr>
              <w:lastRenderedPageBreak/>
              <w:t>округ Люберцы Московской области «об утверждении муниципальной программы Формирование современной комфортной городской среды» от 23.10.2019 № 4064-ПА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 xml:space="preserve">Приобретение общественных туалетов нестандартного типа Монтаж (установка), </w:t>
            </w:r>
            <w:r w:rsidRPr="00F476E6">
              <w:rPr>
                <w:rFonts w:ascii="Arial" w:hAnsi="Arial" w:cs="Arial"/>
              </w:rPr>
              <w:lastRenderedPageBreak/>
              <w:t>обслуживание приобретаемых общественных туалетов нестандартного типа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>Пояснительная записка с указанием: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>б) сведения о наличии соответствующих правоустанавливающих документов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F476E6">
              <w:rPr>
                <w:rFonts w:ascii="Arial" w:hAnsi="Arial" w:cs="Arial"/>
              </w:rPr>
              <w:t>ии у у</w:t>
            </w:r>
            <w:proofErr w:type="gramEnd"/>
            <w:r w:rsidRPr="00F476E6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F476E6">
              <w:rPr>
                <w:rFonts w:ascii="Arial" w:hAnsi="Arial" w:cs="Arial"/>
              </w:rPr>
              <w:t>предоставленных</w:t>
            </w:r>
            <w:proofErr w:type="gramEnd"/>
            <w:r w:rsidRPr="00F476E6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5. Иные документы (информацию), необходимые для осуществления требований.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 xml:space="preserve">Увеличение количества созданных и благоустроенных парков культуры и </w:t>
            </w:r>
            <w:r w:rsidRPr="00F476E6">
              <w:rPr>
                <w:rFonts w:ascii="Arial" w:hAnsi="Arial" w:cs="Arial"/>
              </w:rPr>
              <w:lastRenderedPageBreak/>
              <w:t>отдыха на территории Московской области</w:t>
            </w:r>
          </w:p>
        </w:tc>
      </w:tr>
      <w:tr w:rsidR="00F476E6" w:rsidRPr="00F476E6" w:rsidTr="00CC00DB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>26.1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Порядок расчета: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Размер (сумма) субсидии определяется как стоимость расчета-обоснования (коммерческих предложений) для приобретения общественных туалетов нестандартного типа, монтажа (установки), обслуживания приобретенного оборудования в расчете на количество организаций, подведомственных Комитету</w:t>
            </w:r>
          </w:p>
        </w:tc>
      </w:tr>
      <w:tr w:rsidR="00F476E6" w:rsidRPr="00F476E6" w:rsidTr="00CC00DB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27.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Субсидия на создание сезонных ледяных катков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Постановление администрации муниципального </w:t>
            </w:r>
            <w:r w:rsidRPr="00F476E6">
              <w:rPr>
                <w:rFonts w:ascii="Arial" w:hAnsi="Arial" w:cs="Arial"/>
              </w:rPr>
              <w:lastRenderedPageBreak/>
              <w:t>образования городской округ Люберцы Московской области «об утверждении муниципальной программы Формирование современной комфортной городской среды» от 23.10.2019 № 4064-ПА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 xml:space="preserve">Создание сезонных ледяных катков. Монтаж (установка), обслуживание </w:t>
            </w:r>
            <w:r w:rsidRPr="00F476E6">
              <w:rPr>
                <w:rFonts w:ascii="Arial" w:hAnsi="Arial" w:cs="Arial"/>
              </w:rPr>
              <w:lastRenderedPageBreak/>
              <w:t>приобретаемых сезонных ледяных катков, технологическое присоединение катков к электросетям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>Пояснительная записка с указанием: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а) сведений о планируемых работах </w:t>
            </w:r>
            <w:r w:rsidRPr="00F476E6">
              <w:rPr>
                <w:rFonts w:ascii="Arial" w:hAnsi="Arial" w:cs="Arial"/>
              </w:rPr>
              <w:lastRenderedPageBreak/>
              <w:t>на объекте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F476E6">
              <w:rPr>
                <w:rFonts w:ascii="Arial" w:hAnsi="Arial" w:cs="Arial"/>
              </w:rPr>
              <w:t>ии у у</w:t>
            </w:r>
            <w:proofErr w:type="gramEnd"/>
            <w:r w:rsidRPr="00F476E6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F476E6">
              <w:rPr>
                <w:rFonts w:ascii="Arial" w:hAnsi="Arial" w:cs="Arial"/>
              </w:rPr>
              <w:t>предоставленных</w:t>
            </w:r>
            <w:proofErr w:type="gramEnd"/>
            <w:r w:rsidRPr="00F476E6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5. Иные документы (информацию), необходимые для осуществления требований.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 xml:space="preserve">Увеличение количества созданных и благоустроенных </w:t>
            </w:r>
            <w:r w:rsidRPr="00F476E6">
              <w:rPr>
                <w:rFonts w:ascii="Arial" w:hAnsi="Arial" w:cs="Arial"/>
              </w:rPr>
              <w:lastRenderedPageBreak/>
              <w:t>парков культуры и отдыха на территории Московской области</w:t>
            </w:r>
          </w:p>
        </w:tc>
      </w:tr>
      <w:tr w:rsidR="00F476E6" w:rsidRPr="00F476E6" w:rsidTr="00CC00DB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>27.1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Порядок расчета: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proofErr w:type="gramStart"/>
            <w:r w:rsidRPr="00F476E6">
              <w:rPr>
                <w:rFonts w:ascii="Arial" w:hAnsi="Arial" w:cs="Arial"/>
              </w:rPr>
              <w:t>Размер (сумма) субсидии определяется как стоимость расчета-обоснования (коммерческих предложений) для приобретения ледяных катков, монтажа (установки), обслуживания приобретенного оборудования (техники) в расчете на количество организаций, подведомственных Комитету</w:t>
            </w:r>
            <w:proofErr w:type="gramEnd"/>
          </w:p>
        </w:tc>
      </w:tr>
      <w:tr w:rsidR="00F476E6" w:rsidRPr="00F476E6" w:rsidTr="00CC00DB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28.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Субсидия на проведение </w:t>
            </w:r>
            <w:r w:rsidRPr="00F476E6">
              <w:rPr>
                <w:rFonts w:ascii="Arial" w:hAnsi="Arial" w:cs="Arial"/>
              </w:rPr>
              <w:lastRenderedPageBreak/>
              <w:t>мероприятий по обследованию объекта, разработке и согласованию проектно-сметной документации, разработке архитектурно-планировочной концепции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 xml:space="preserve">Постановление администрации </w:t>
            </w:r>
            <w:r w:rsidRPr="00F476E6">
              <w:rPr>
                <w:rFonts w:ascii="Arial" w:hAnsi="Arial" w:cs="Arial"/>
              </w:rPr>
              <w:lastRenderedPageBreak/>
              <w:t>муниципального образования городской округ Люберцы Московской области «об утверждении муниципальной программы Формирование современной комфортной городской среды» от 23.10.2019 № 4064-ПА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 xml:space="preserve">Проведение мероприятий по обследованию объекта, </w:t>
            </w:r>
            <w:r w:rsidRPr="00F476E6">
              <w:rPr>
                <w:rFonts w:ascii="Arial" w:hAnsi="Arial" w:cs="Arial"/>
              </w:rPr>
              <w:lastRenderedPageBreak/>
              <w:t>разработке и согласованию проектно-сметной документации, разработке архитектурно-планировочной концепции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>Пояснительная записка с указанием: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>а) сведений о планируемых работах на объекте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F476E6">
              <w:rPr>
                <w:rFonts w:ascii="Arial" w:hAnsi="Arial" w:cs="Arial"/>
              </w:rPr>
              <w:t>ии у у</w:t>
            </w:r>
            <w:proofErr w:type="gramEnd"/>
            <w:r w:rsidRPr="00F476E6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F476E6">
              <w:rPr>
                <w:rFonts w:ascii="Arial" w:hAnsi="Arial" w:cs="Arial"/>
              </w:rPr>
              <w:t>предоставленных</w:t>
            </w:r>
            <w:proofErr w:type="gramEnd"/>
            <w:r w:rsidRPr="00F476E6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5. Иные документы (информацию), необходимые для осуществления требований.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 xml:space="preserve">Увеличение количества созданных </w:t>
            </w:r>
            <w:r w:rsidRPr="00F476E6">
              <w:rPr>
                <w:rFonts w:ascii="Arial" w:hAnsi="Arial" w:cs="Arial"/>
              </w:rPr>
              <w:lastRenderedPageBreak/>
              <w:t>и благоустроенных парков культуры и отдыха на территории Московской области</w:t>
            </w:r>
          </w:p>
        </w:tc>
      </w:tr>
      <w:tr w:rsidR="00F476E6" w:rsidRPr="00F476E6" w:rsidTr="00CC00DB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>28.1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Порядок расчета: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Размер (сумма) субсидии определяется как стоимость расчета-обоснования (сметы) или предложений поставщиков (подрядчиков, исполнителей), не менее трех коммерческих предложений на проведение мероприятий по обследованию объекта, разработке и согласованию проектно-сметной документации, разработке архитектурно-планировочной концепции в муниципальных организациях, подведомственных Комитету в расчете на количество организаций.</w:t>
            </w:r>
          </w:p>
        </w:tc>
      </w:tr>
      <w:tr w:rsidR="00F476E6" w:rsidRPr="00F476E6" w:rsidTr="00CC00DB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>29.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Субсидия на государственную поддержку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Постановление администрации городского округа Люберцы «Об утверждении муниципальной программы «Культура» от 31.10.2019 № 4237-ПА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Приобретение книжных фондов в соответствии с согласованным Министерством культуры перечнем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1. Пояснительная записка с указанием: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а) сведений о планируемых закупках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F476E6">
              <w:rPr>
                <w:rFonts w:ascii="Arial" w:hAnsi="Arial" w:cs="Arial"/>
              </w:rPr>
              <w:t>ии у у</w:t>
            </w:r>
            <w:proofErr w:type="gramEnd"/>
            <w:r w:rsidRPr="00F476E6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F476E6">
              <w:rPr>
                <w:rFonts w:ascii="Arial" w:hAnsi="Arial" w:cs="Arial"/>
              </w:rPr>
              <w:t>предоставленных</w:t>
            </w:r>
            <w:proofErr w:type="gramEnd"/>
            <w:r w:rsidRPr="00F476E6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5. Иные документы (информацию), необходимые для осуществления требований.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Увеличение уровня обеспеченности новыми документами библиотек</w:t>
            </w:r>
          </w:p>
        </w:tc>
      </w:tr>
      <w:tr w:rsidR="00F476E6" w:rsidRPr="00F476E6" w:rsidTr="00CC00DB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29.1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Порядок расчета: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Размер (сумма) субсидии определяется как стоимость расчета-обоснования (коммерческих предложений) на  комплектование книжных фондов библиотек в расчете на количество организаций, подведомственных Комитету</w:t>
            </w:r>
          </w:p>
        </w:tc>
      </w:tr>
      <w:tr w:rsidR="00F476E6" w:rsidRPr="00F476E6" w:rsidTr="00CC00DB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lastRenderedPageBreak/>
              <w:t>30.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Субсидия на создание условий для беспрепятственного доступа к объектам и услугам инвалидов и других групп населения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Постановление администрации городского округа Люберцы «Об утверждении муниципальной программы «Культура» от 31.10.2019 № 4237-ПА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Приобретение материальных запасов, оборудования. Монтаж установка приобретенного оборудования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1. Пояснительная записка с указанием: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а) сведений о планируемых закупках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F476E6">
              <w:rPr>
                <w:rFonts w:ascii="Arial" w:hAnsi="Arial" w:cs="Arial"/>
              </w:rPr>
              <w:t>ии у у</w:t>
            </w:r>
            <w:proofErr w:type="gramEnd"/>
            <w:r w:rsidRPr="00F476E6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F476E6">
              <w:rPr>
                <w:rFonts w:ascii="Arial" w:hAnsi="Arial" w:cs="Arial"/>
              </w:rPr>
              <w:t>предоставленных</w:t>
            </w:r>
            <w:proofErr w:type="gramEnd"/>
            <w:r w:rsidRPr="00F476E6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5. Иные документы (информацию), необходимые для осуществления требований.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Увеличение количества учреждений культуры и дополнительного образования в сфере культуры доступных для инвалидов и лиц с ОВЗ</w:t>
            </w:r>
          </w:p>
        </w:tc>
      </w:tr>
      <w:tr w:rsidR="00F476E6" w:rsidRPr="00F476E6" w:rsidTr="00CC00DB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30.1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Порядок расчета:</w:t>
            </w:r>
          </w:p>
          <w:p w:rsidR="00F476E6" w:rsidRPr="00F476E6" w:rsidRDefault="00F476E6" w:rsidP="00CC00DB">
            <w:pPr>
              <w:pStyle w:val="ConsPlusNormal"/>
              <w:rPr>
                <w:rFonts w:ascii="Arial" w:hAnsi="Arial" w:cs="Arial"/>
              </w:rPr>
            </w:pPr>
            <w:r w:rsidRPr="00F476E6">
              <w:rPr>
                <w:rFonts w:ascii="Arial" w:hAnsi="Arial" w:cs="Arial"/>
              </w:rPr>
              <w:t>Размер (сумма) субсидии определяется как стоимость расчета-обоснования (коммерческих предложений) для приобретения материальных запасов, оборудования, монтажа (установки), обслуживания приобретенного оборудования в расчете на количество организаций, подведомственных Комитету</w:t>
            </w:r>
          </w:p>
        </w:tc>
      </w:tr>
    </w:tbl>
    <w:p w:rsidR="00F476E6" w:rsidRPr="00F476E6" w:rsidRDefault="00F476E6" w:rsidP="00F476E6">
      <w:pPr>
        <w:pStyle w:val="ConsPlusNormal"/>
        <w:jc w:val="both"/>
        <w:rPr>
          <w:rFonts w:ascii="Arial" w:hAnsi="Arial" w:cs="Arial"/>
        </w:rPr>
      </w:pPr>
    </w:p>
    <w:p w:rsidR="007168BC" w:rsidRPr="00F476E6" w:rsidRDefault="007168BC" w:rsidP="00C06C8E">
      <w:pPr>
        <w:jc w:val="center"/>
        <w:rPr>
          <w:rFonts w:ascii="Arial" w:hAnsi="Arial" w:cs="Arial"/>
          <w:lang w:eastAsia="ru-RU"/>
        </w:rPr>
      </w:pPr>
    </w:p>
    <w:sectPr w:rsidR="007168BC" w:rsidRPr="00F476E6" w:rsidSect="00D65F8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6F54"/>
    <w:multiLevelType w:val="multilevel"/>
    <w:tmpl w:val="27601258"/>
    <w:lvl w:ilvl="0">
      <w:start w:val="1"/>
      <w:numFmt w:val="decimal"/>
      <w:lvlText w:val="%1."/>
      <w:lvlJc w:val="left"/>
      <w:pPr>
        <w:ind w:left="2643" w:hanging="3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  <w:rPr>
        <w:rFonts w:hint="default"/>
      </w:rPr>
    </w:lvl>
  </w:abstractNum>
  <w:abstractNum w:abstractNumId="1">
    <w:nsid w:val="426E2AE2"/>
    <w:multiLevelType w:val="multilevel"/>
    <w:tmpl w:val="B1C68F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6A"/>
    <w:rsid w:val="00076A05"/>
    <w:rsid w:val="000C2707"/>
    <w:rsid w:val="000D0D7C"/>
    <w:rsid w:val="000D7FC8"/>
    <w:rsid w:val="001255FB"/>
    <w:rsid w:val="00183B47"/>
    <w:rsid w:val="001A4390"/>
    <w:rsid w:val="002128DA"/>
    <w:rsid w:val="00212DCB"/>
    <w:rsid w:val="00221E4C"/>
    <w:rsid w:val="002A3C46"/>
    <w:rsid w:val="002E196B"/>
    <w:rsid w:val="002E6E00"/>
    <w:rsid w:val="002F6BC0"/>
    <w:rsid w:val="00324234"/>
    <w:rsid w:val="003564B9"/>
    <w:rsid w:val="0035736B"/>
    <w:rsid w:val="00370951"/>
    <w:rsid w:val="00473487"/>
    <w:rsid w:val="004B6586"/>
    <w:rsid w:val="004B6F28"/>
    <w:rsid w:val="004C725F"/>
    <w:rsid w:val="00523032"/>
    <w:rsid w:val="005A046A"/>
    <w:rsid w:val="005F7BF8"/>
    <w:rsid w:val="00605BC2"/>
    <w:rsid w:val="00624FFD"/>
    <w:rsid w:val="00664F7F"/>
    <w:rsid w:val="00676163"/>
    <w:rsid w:val="006941ED"/>
    <w:rsid w:val="006E65E9"/>
    <w:rsid w:val="006F3B20"/>
    <w:rsid w:val="006F639D"/>
    <w:rsid w:val="007168BC"/>
    <w:rsid w:val="00763C98"/>
    <w:rsid w:val="007C22BF"/>
    <w:rsid w:val="008023B3"/>
    <w:rsid w:val="00810F14"/>
    <w:rsid w:val="00830DAA"/>
    <w:rsid w:val="008B26FF"/>
    <w:rsid w:val="008E215C"/>
    <w:rsid w:val="009711A8"/>
    <w:rsid w:val="009809E0"/>
    <w:rsid w:val="00981135"/>
    <w:rsid w:val="00982E9A"/>
    <w:rsid w:val="009C2F8C"/>
    <w:rsid w:val="00A0098E"/>
    <w:rsid w:val="00A20DCB"/>
    <w:rsid w:val="00A23C7D"/>
    <w:rsid w:val="00A35052"/>
    <w:rsid w:val="00A500B6"/>
    <w:rsid w:val="00A8583D"/>
    <w:rsid w:val="00AC56CD"/>
    <w:rsid w:val="00AE66DC"/>
    <w:rsid w:val="00BC6096"/>
    <w:rsid w:val="00BE05EE"/>
    <w:rsid w:val="00C06C8E"/>
    <w:rsid w:val="00C31951"/>
    <w:rsid w:val="00C56948"/>
    <w:rsid w:val="00CB75BC"/>
    <w:rsid w:val="00CC2D20"/>
    <w:rsid w:val="00D21184"/>
    <w:rsid w:val="00DA4235"/>
    <w:rsid w:val="00DB7235"/>
    <w:rsid w:val="00DD0FDA"/>
    <w:rsid w:val="00E1617B"/>
    <w:rsid w:val="00E23893"/>
    <w:rsid w:val="00E4591D"/>
    <w:rsid w:val="00E7489A"/>
    <w:rsid w:val="00E833EB"/>
    <w:rsid w:val="00E9418F"/>
    <w:rsid w:val="00E968F7"/>
    <w:rsid w:val="00EC046B"/>
    <w:rsid w:val="00EE54B3"/>
    <w:rsid w:val="00EE7C9D"/>
    <w:rsid w:val="00F40828"/>
    <w:rsid w:val="00F42E04"/>
    <w:rsid w:val="00F476E6"/>
    <w:rsid w:val="00F91E72"/>
    <w:rsid w:val="00FA232A"/>
    <w:rsid w:val="00FB3CCF"/>
    <w:rsid w:val="00FC1771"/>
    <w:rsid w:val="00FC3215"/>
    <w:rsid w:val="00FC3422"/>
    <w:rsid w:val="00FE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8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A046A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C34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3422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42E04"/>
    <w:pPr>
      <w:ind w:left="720"/>
      <w:contextualSpacing/>
    </w:pPr>
  </w:style>
  <w:style w:type="paragraph" w:customStyle="1" w:styleId="ConsPlusNormal">
    <w:name w:val="ConsPlusNormal"/>
    <w:rsid w:val="00F476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476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8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A046A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C34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3422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42E04"/>
    <w:pPr>
      <w:ind w:left="720"/>
      <w:contextualSpacing/>
    </w:pPr>
  </w:style>
  <w:style w:type="paragraph" w:customStyle="1" w:styleId="ConsPlusNormal">
    <w:name w:val="ConsPlusNormal"/>
    <w:rsid w:val="00F476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476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A16C8-1B95-4BA0-A263-EC96C551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8468</Words>
  <Characters>48271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2021-10-15T10:04:00Z</cp:lastPrinted>
  <dcterms:created xsi:type="dcterms:W3CDTF">2022-04-04T08:57:00Z</dcterms:created>
  <dcterms:modified xsi:type="dcterms:W3CDTF">2022-04-04T08:57:00Z</dcterms:modified>
</cp:coreProperties>
</file>